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FFE" w:rsidRPr="00433C99" w:rsidRDefault="00E83FFE" w:rsidP="00E83FFE">
      <w:pPr>
        <w:pStyle w:val="Heading2"/>
        <w:rPr>
          <w:rFonts w:ascii="Arial" w:hAnsi="Arial" w:cs="Arial"/>
          <w:sz w:val="20"/>
          <w:szCs w:val="20"/>
        </w:rPr>
      </w:pPr>
      <w:r w:rsidRPr="00433C99">
        <w:rPr>
          <w:rFonts w:ascii="Arial" w:hAnsi="Arial" w:cs="Arial"/>
          <w:sz w:val="20"/>
          <w:szCs w:val="20"/>
        </w:rPr>
        <w:t>Project summary</w:t>
      </w:r>
    </w:p>
    <w:p w:rsidR="00E83FFE" w:rsidRPr="00433C99" w:rsidRDefault="00E83FFE" w:rsidP="00E83FFE">
      <w:pPr>
        <w:adjustRightInd w:val="0"/>
        <w:snapToGrid w:val="0"/>
        <w:spacing w:beforeLines="50" w:before="120" w:after="0"/>
        <w:jc w:val="both"/>
        <w:rPr>
          <w:rFonts w:ascii="Arial" w:hAnsi="Arial" w:cs="Arial"/>
          <w:sz w:val="20"/>
          <w:szCs w:val="20"/>
          <w:lang w:val="en-GB"/>
        </w:rPr>
      </w:pPr>
      <w:r w:rsidRPr="00433C99">
        <w:rPr>
          <w:rFonts w:ascii="Arial" w:hAnsi="Arial" w:cs="Arial"/>
          <w:sz w:val="20"/>
          <w:szCs w:val="20"/>
          <w:lang w:val="en-GB"/>
        </w:rPr>
        <w:t xml:space="preserve">Revascularization strategies including percutaneous coronary intervention (PCI) and coronary artery bypass grafting surgery (CABG) are commonly used to treat coronary artery disease (CAD). Postoperative outcomes of revascularization are critically determined by the patency of coronary artery or CABG grafts, which is compromised by vascular spasm and/or atherosclerotic plaque formation. Grafts spasm is still a clinical problem. The mechanism of spasm may involve many pathways, particularly those that affect the intracellular calcium concentration related to calcium and potassium channels. </w:t>
      </w:r>
    </w:p>
    <w:p w:rsidR="00E83FFE" w:rsidRPr="00433C99" w:rsidRDefault="00E83FFE" w:rsidP="00E83FFE">
      <w:pPr>
        <w:adjustRightInd w:val="0"/>
        <w:snapToGrid w:val="0"/>
        <w:spacing w:beforeLines="50" w:before="120" w:after="120"/>
        <w:jc w:val="both"/>
        <w:rPr>
          <w:rFonts w:ascii="Arial" w:hAnsi="Arial" w:cs="Arial"/>
          <w:sz w:val="20"/>
          <w:szCs w:val="20"/>
          <w:lang w:val="en-GB"/>
        </w:rPr>
      </w:pPr>
      <w:r w:rsidRPr="00433C99">
        <w:rPr>
          <w:rFonts w:ascii="Arial" w:hAnsi="Arial" w:cs="Arial"/>
          <w:sz w:val="20"/>
          <w:szCs w:val="20"/>
          <w:lang w:val="en-GB"/>
        </w:rPr>
        <w:t xml:space="preserve">During CABG, adequate pharmacologic vasodilators are a necessary part of the anti-spastic protocol. All vasodilator drugs relax the vessel by a specific mechanism(s), and therefore, there is no “perfect” single vasodilator as the “best” vasodilator to prevent or treat spasm of the grafts against all mechanisms of contraction. </w:t>
      </w:r>
      <w:bookmarkStart w:id="0" w:name="_GoBack"/>
      <w:bookmarkEnd w:id="0"/>
    </w:p>
    <w:p w:rsidR="00E83FFE" w:rsidRPr="00433C99" w:rsidRDefault="00E83FFE" w:rsidP="00E83FFE">
      <w:pPr>
        <w:adjustRightInd w:val="0"/>
        <w:snapToGrid w:val="0"/>
        <w:spacing w:beforeLines="50" w:before="120" w:after="120"/>
        <w:jc w:val="both"/>
        <w:rPr>
          <w:rFonts w:ascii="Arial" w:hAnsi="Arial" w:cs="Arial"/>
          <w:sz w:val="20"/>
          <w:szCs w:val="20"/>
          <w:lang w:val="en-GB"/>
        </w:rPr>
      </w:pPr>
      <w:r w:rsidRPr="00433C99">
        <w:rPr>
          <w:rFonts w:ascii="Arial" w:hAnsi="Arial" w:cs="Arial"/>
          <w:sz w:val="20"/>
          <w:szCs w:val="20"/>
          <w:lang w:val="en-GB"/>
        </w:rPr>
        <w:t xml:space="preserve">Also, because the functional states of endothelial and smooth muscle cells significantly affect postoperative patency of vessels, a large group of phytochemicals, polyphenolic flavonoids, with their various beneficial health effects, like improved endothelial function, </w:t>
      </w:r>
      <w:proofErr w:type="spellStart"/>
      <w:r w:rsidRPr="00433C99">
        <w:rPr>
          <w:rFonts w:ascii="Arial" w:hAnsi="Arial" w:cs="Arial"/>
          <w:sz w:val="20"/>
          <w:szCs w:val="20"/>
          <w:lang w:val="en-GB"/>
        </w:rPr>
        <w:t>antitrombotic</w:t>
      </w:r>
      <w:proofErr w:type="spellEnd"/>
      <w:r w:rsidRPr="00433C99">
        <w:rPr>
          <w:rFonts w:ascii="Arial" w:hAnsi="Arial" w:cs="Arial"/>
          <w:sz w:val="20"/>
          <w:szCs w:val="20"/>
          <w:lang w:val="en-GB"/>
        </w:rPr>
        <w:t xml:space="preserve">, antiatherogenic, vasorelaxant and antihypertensive effects, represents the promising agents for protection against cardiovascular diseases. Flavanols, such as epicatechin and catechin, and their oligomers, the procyanidins, represent a major class of secondary, polyphenolic plant metabolites. Flavanols are commonly present in higher plants, and their high content in certain food plants, such as </w:t>
      </w:r>
      <w:proofErr w:type="spellStart"/>
      <w:r w:rsidRPr="00433C99">
        <w:rPr>
          <w:rFonts w:ascii="Arial" w:hAnsi="Arial" w:cs="Arial"/>
          <w:i/>
          <w:sz w:val="20"/>
          <w:szCs w:val="20"/>
          <w:lang w:val="en-GB"/>
        </w:rPr>
        <w:t>Vitis</w:t>
      </w:r>
      <w:proofErr w:type="spellEnd"/>
      <w:r w:rsidRPr="00433C99">
        <w:rPr>
          <w:rFonts w:ascii="Arial" w:hAnsi="Arial" w:cs="Arial"/>
          <w:i/>
          <w:sz w:val="20"/>
          <w:szCs w:val="20"/>
          <w:lang w:val="en-GB"/>
        </w:rPr>
        <w:t xml:space="preserve"> vinifera</w:t>
      </w:r>
      <w:r w:rsidRPr="00433C99">
        <w:rPr>
          <w:rFonts w:ascii="Arial" w:hAnsi="Arial" w:cs="Arial"/>
          <w:sz w:val="20"/>
          <w:szCs w:val="20"/>
          <w:lang w:val="en-GB"/>
        </w:rPr>
        <w:t xml:space="preserve"> (grape wine), </w:t>
      </w:r>
      <w:r w:rsidRPr="00433C99">
        <w:rPr>
          <w:rFonts w:ascii="Arial" w:hAnsi="Arial" w:cs="Arial"/>
          <w:i/>
          <w:sz w:val="20"/>
          <w:szCs w:val="20"/>
          <w:lang w:val="en-GB"/>
        </w:rPr>
        <w:t xml:space="preserve">Camellia </w:t>
      </w:r>
      <w:proofErr w:type="spellStart"/>
      <w:r w:rsidRPr="00433C99">
        <w:rPr>
          <w:rFonts w:ascii="Arial" w:hAnsi="Arial" w:cs="Arial"/>
          <w:i/>
          <w:sz w:val="20"/>
          <w:szCs w:val="20"/>
          <w:lang w:val="en-GB"/>
        </w:rPr>
        <w:t>sinensis</w:t>
      </w:r>
      <w:proofErr w:type="spellEnd"/>
      <w:r w:rsidRPr="00433C99">
        <w:rPr>
          <w:rFonts w:ascii="Arial" w:hAnsi="Arial" w:cs="Arial"/>
          <w:sz w:val="20"/>
          <w:szCs w:val="20"/>
          <w:lang w:val="en-GB"/>
        </w:rPr>
        <w:t xml:space="preserve"> (tea), and </w:t>
      </w:r>
      <w:r w:rsidRPr="00433C99">
        <w:rPr>
          <w:rFonts w:ascii="Arial" w:hAnsi="Arial" w:cs="Arial"/>
          <w:i/>
          <w:sz w:val="20"/>
          <w:szCs w:val="20"/>
          <w:lang w:val="en-GB"/>
        </w:rPr>
        <w:t>Theobroma cacao</w:t>
      </w:r>
      <w:r w:rsidRPr="00433C99">
        <w:rPr>
          <w:rFonts w:ascii="Arial" w:hAnsi="Arial" w:cs="Arial"/>
          <w:sz w:val="20"/>
          <w:szCs w:val="20"/>
          <w:lang w:val="en-GB"/>
        </w:rPr>
        <w:t xml:space="preserve"> (cocoa) are especially noteworthy in the context of human nutrition. The mechanism of cardiovascular benefits probably includes vasodilatory effect of flavonoids. The mechanisms by which flavonoids </w:t>
      </w:r>
      <w:proofErr w:type="gramStart"/>
      <w:r w:rsidRPr="00433C99">
        <w:rPr>
          <w:rFonts w:ascii="Arial" w:hAnsi="Arial" w:cs="Arial"/>
          <w:sz w:val="20"/>
          <w:szCs w:val="20"/>
          <w:lang w:val="en-GB"/>
        </w:rPr>
        <w:t>cause</w:t>
      </w:r>
      <w:proofErr w:type="gramEnd"/>
      <w:r w:rsidRPr="00433C99">
        <w:rPr>
          <w:rFonts w:ascii="Arial" w:hAnsi="Arial" w:cs="Arial"/>
          <w:sz w:val="20"/>
          <w:szCs w:val="20"/>
          <w:lang w:val="en-GB"/>
        </w:rPr>
        <w:t xml:space="preserve"> vasodilation are uncertain. Since no data on the effects of flavonoids on human blood vessels, testing vasodilatory effect and mechanism of action of flavonoids on the human bypass grafts is a very topical.</w:t>
      </w:r>
    </w:p>
    <w:p w:rsidR="00E83FFE" w:rsidRPr="00433C99" w:rsidRDefault="00E83FFE" w:rsidP="00E83FFE">
      <w:pPr>
        <w:adjustRightInd w:val="0"/>
        <w:snapToGrid w:val="0"/>
        <w:spacing w:beforeLines="50" w:before="120" w:after="120"/>
        <w:jc w:val="both"/>
        <w:rPr>
          <w:rFonts w:ascii="Arial" w:hAnsi="Arial" w:cs="Arial"/>
          <w:sz w:val="20"/>
          <w:szCs w:val="20"/>
          <w:lang w:val="en-GB"/>
        </w:rPr>
      </w:pPr>
      <w:r w:rsidRPr="00433C99">
        <w:rPr>
          <w:rFonts w:ascii="Arial" w:hAnsi="Arial" w:cs="Arial"/>
          <w:sz w:val="20"/>
          <w:szCs w:val="20"/>
          <w:lang w:val="en-GB"/>
        </w:rPr>
        <w:t>For this reason, the main objectives of the research under this project were:</w:t>
      </w:r>
    </w:p>
    <w:p w:rsidR="00E83FFE" w:rsidRPr="00433C99" w:rsidRDefault="00E83FFE" w:rsidP="00E83FFE">
      <w:pPr>
        <w:pStyle w:val="ListParagraph"/>
        <w:widowControl w:val="0"/>
        <w:numPr>
          <w:ilvl w:val="0"/>
          <w:numId w:val="2"/>
        </w:numPr>
        <w:adjustRightInd w:val="0"/>
        <w:snapToGrid w:val="0"/>
        <w:spacing w:beforeLines="50" w:before="120" w:after="0"/>
        <w:jc w:val="both"/>
        <w:rPr>
          <w:rFonts w:ascii="Arial" w:hAnsi="Arial" w:cs="Arial"/>
          <w:sz w:val="20"/>
          <w:szCs w:val="20"/>
          <w:lang w:val="en-GB"/>
        </w:rPr>
      </w:pPr>
      <w:r w:rsidRPr="00433C99">
        <w:rPr>
          <w:rFonts w:ascii="Arial" w:hAnsi="Arial" w:cs="Arial"/>
          <w:sz w:val="20"/>
          <w:szCs w:val="20"/>
          <w:lang w:val="en-GB"/>
        </w:rPr>
        <w:t>Studies of the effect of clinically used anti-spasm agents and those with potential for clinical use on the vessels;</w:t>
      </w:r>
    </w:p>
    <w:p w:rsidR="00E83FFE" w:rsidRPr="00433C99" w:rsidRDefault="00E83FFE" w:rsidP="00E83FFE">
      <w:pPr>
        <w:pStyle w:val="ListParagraph"/>
        <w:widowControl w:val="0"/>
        <w:numPr>
          <w:ilvl w:val="0"/>
          <w:numId w:val="2"/>
        </w:numPr>
        <w:adjustRightInd w:val="0"/>
        <w:snapToGrid w:val="0"/>
        <w:spacing w:beforeLines="50" w:before="120" w:after="0"/>
        <w:jc w:val="both"/>
        <w:rPr>
          <w:rFonts w:ascii="Arial" w:hAnsi="Arial" w:cs="Arial"/>
          <w:sz w:val="20"/>
          <w:szCs w:val="20"/>
          <w:lang w:val="en-GB"/>
        </w:rPr>
      </w:pPr>
      <w:r w:rsidRPr="00433C99">
        <w:rPr>
          <w:rFonts w:ascii="Arial" w:hAnsi="Arial" w:cs="Arial"/>
          <w:sz w:val="20"/>
          <w:szCs w:val="20"/>
          <w:lang w:val="en-GB"/>
        </w:rPr>
        <w:t>Studies of the effect and mechanism of action of polyphenolic flavonoids as potential cardioprotective agents.</w:t>
      </w:r>
    </w:p>
    <w:p w:rsidR="00E83FFE" w:rsidRPr="00433C99" w:rsidRDefault="00E83FFE" w:rsidP="00E83FFE">
      <w:pPr>
        <w:rPr>
          <w:rFonts w:ascii="Arial" w:hAnsi="Arial" w:cs="Arial"/>
          <w:sz w:val="20"/>
          <w:szCs w:val="20"/>
        </w:rPr>
      </w:pPr>
    </w:p>
    <w:p w:rsidR="00E83FFE" w:rsidRPr="00433C99" w:rsidRDefault="00E83FFE" w:rsidP="00E83FFE">
      <w:pPr>
        <w:rPr>
          <w:rFonts w:ascii="Arial" w:hAnsi="Arial" w:cs="Arial"/>
          <w:sz w:val="20"/>
          <w:szCs w:val="20"/>
        </w:rPr>
      </w:pPr>
      <w:r w:rsidRPr="00433C99">
        <w:rPr>
          <w:rStyle w:val="Heading2Char"/>
          <w:rFonts w:ascii="Arial" w:hAnsi="Arial" w:cs="Arial"/>
          <w:sz w:val="20"/>
          <w:szCs w:val="20"/>
        </w:rPr>
        <w:t>Keywords</w:t>
      </w:r>
      <w:r w:rsidRPr="00433C99">
        <w:rPr>
          <w:rFonts w:ascii="Arial" w:hAnsi="Arial" w:cs="Arial"/>
          <w:b/>
          <w:sz w:val="20"/>
          <w:szCs w:val="20"/>
        </w:rPr>
        <w:t xml:space="preserve">: </w:t>
      </w:r>
      <w:r w:rsidRPr="00433C99">
        <w:rPr>
          <w:rFonts w:ascii="Arial" w:hAnsi="Arial" w:cs="Arial"/>
          <w:sz w:val="20"/>
          <w:szCs w:val="20"/>
        </w:rPr>
        <w:t>bypass graft, vasodilation, nicorandil, flavonoids.</w:t>
      </w:r>
    </w:p>
    <w:p w:rsidR="00433C99" w:rsidRDefault="00433C99" w:rsidP="00433C99">
      <w:pPr>
        <w:pStyle w:val="Heading2"/>
        <w:rPr>
          <w:rFonts w:ascii="Arial" w:hAnsi="Arial" w:cs="Arial"/>
          <w:sz w:val="20"/>
          <w:szCs w:val="20"/>
        </w:rPr>
      </w:pPr>
      <w:proofErr w:type="spellStart"/>
      <w:r w:rsidRPr="00433C99">
        <w:rPr>
          <w:rFonts w:ascii="Arial" w:hAnsi="Arial" w:cs="Arial"/>
          <w:sz w:val="20"/>
          <w:szCs w:val="20"/>
        </w:rPr>
        <w:t>Sažetak</w:t>
      </w:r>
      <w:proofErr w:type="spellEnd"/>
      <w:r w:rsidRPr="00433C99">
        <w:rPr>
          <w:rFonts w:ascii="Arial" w:hAnsi="Arial" w:cs="Arial"/>
          <w:sz w:val="20"/>
          <w:szCs w:val="20"/>
        </w:rPr>
        <w:t xml:space="preserve"> </w:t>
      </w:r>
      <w:proofErr w:type="spellStart"/>
      <w:r w:rsidRPr="00433C99">
        <w:rPr>
          <w:rFonts w:ascii="Arial" w:hAnsi="Arial" w:cs="Arial"/>
          <w:sz w:val="20"/>
          <w:szCs w:val="20"/>
        </w:rPr>
        <w:t>projekta</w:t>
      </w:r>
      <w:proofErr w:type="spellEnd"/>
      <w:r w:rsidRPr="00433C99">
        <w:rPr>
          <w:rFonts w:ascii="Arial" w:hAnsi="Arial" w:cs="Arial"/>
          <w:sz w:val="20"/>
          <w:szCs w:val="20"/>
        </w:rPr>
        <w:t xml:space="preserve"> OI 175088</w:t>
      </w:r>
    </w:p>
    <w:p w:rsidR="00164153" w:rsidRPr="00164153" w:rsidRDefault="00164153" w:rsidP="00164153"/>
    <w:p w:rsidR="00433C99" w:rsidRPr="00433C99" w:rsidRDefault="00433C99" w:rsidP="00433C99">
      <w:pPr>
        <w:spacing w:after="120"/>
        <w:jc w:val="both"/>
        <w:rPr>
          <w:rFonts w:ascii="Arial" w:hAnsi="Arial" w:cs="Arial"/>
          <w:sz w:val="20"/>
          <w:szCs w:val="20"/>
        </w:rPr>
      </w:pPr>
      <w:proofErr w:type="spellStart"/>
      <w:r w:rsidRPr="00433C99">
        <w:rPr>
          <w:rFonts w:ascii="Arial" w:hAnsi="Arial" w:cs="Arial"/>
          <w:sz w:val="20"/>
          <w:szCs w:val="20"/>
        </w:rPr>
        <w:t>Revaskularizacione</w:t>
      </w:r>
      <w:proofErr w:type="spellEnd"/>
      <w:r w:rsidRPr="00433C99">
        <w:rPr>
          <w:rFonts w:ascii="Arial" w:hAnsi="Arial" w:cs="Arial"/>
          <w:sz w:val="20"/>
          <w:szCs w:val="20"/>
        </w:rPr>
        <w:t xml:space="preserve"> </w:t>
      </w:r>
      <w:proofErr w:type="spellStart"/>
      <w:r w:rsidRPr="00433C99">
        <w:rPr>
          <w:rFonts w:ascii="Arial" w:hAnsi="Arial" w:cs="Arial"/>
          <w:sz w:val="20"/>
          <w:szCs w:val="20"/>
        </w:rPr>
        <w:t>strategije</w:t>
      </w:r>
      <w:proofErr w:type="spellEnd"/>
      <w:r w:rsidRPr="00433C99">
        <w:rPr>
          <w:rFonts w:ascii="Arial" w:hAnsi="Arial" w:cs="Arial"/>
          <w:sz w:val="20"/>
          <w:szCs w:val="20"/>
        </w:rPr>
        <w:t xml:space="preserve"> </w:t>
      </w:r>
      <w:proofErr w:type="spellStart"/>
      <w:r w:rsidRPr="00433C99">
        <w:rPr>
          <w:rFonts w:ascii="Arial" w:hAnsi="Arial" w:cs="Arial"/>
          <w:sz w:val="20"/>
          <w:szCs w:val="20"/>
        </w:rPr>
        <w:t>koje</w:t>
      </w:r>
      <w:proofErr w:type="spellEnd"/>
      <w:r w:rsidRPr="00433C99">
        <w:rPr>
          <w:rFonts w:ascii="Arial" w:hAnsi="Arial" w:cs="Arial"/>
          <w:sz w:val="20"/>
          <w:szCs w:val="20"/>
        </w:rPr>
        <w:t xml:space="preserve"> uključuju </w:t>
      </w:r>
      <w:proofErr w:type="spellStart"/>
      <w:r w:rsidRPr="00433C99">
        <w:rPr>
          <w:rFonts w:ascii="Arial" w:hAnsi="Arial" w:cs="Arial"/>
          <w:sz w:val="20"/>
          <w:szCs w:val="20"/>
        </w:rPr>
        <w:t>perkutanu</w:t>
      </w:r>
      <w:proofErr w:type="spellEnd"/>
      <w:r w:rsidRPr="00433C99">
        <w:rPr>
          <w:rFonts w:ascii="Arial" w:hAnsi="Arial" w:cs="Arial"/>
          <w:sz w:val="20"/>
          <w:szCs w:val="20"/>
        </w:rPr>
        <w:t xml:space="preserve"> </w:t>
      </w:r>
      <w:proofErr w:type="spellStart"/>
      <w:r w:rsidRPr="00433C99">
        <w:rPr>
          <w:rFonts w:ascii="Arial" w:hAnsi="Arial" w:cs="Arial"/>
          <w:sz w:val="20"/>
          <w:szCs w:val="20"/>
        </w:rPr>
        <w:t>koronarnu</w:t>
      </w:r>
      <w:proofErr w:type="spellEnd"/>
      <w:r w:rsidRPr="00433C99">
        <w:rPr>
          <w:rFonts w:ascii="Arial" w:hAnsi="Arial" w:cs="Arial"/>
          <w:sz w:val="20"/>
          <w:szCs w:val="20"/>
        </w:rPr>
        <w:t xml:space="preserve"> </w:t>
      </w:r>
      <w:proofErr w:type="spellStart"/>
      <w:r w:rsidRPr="00433C99">
        <w:rPr>
          <w:rFonts w:ascii="Arial" w:hAnsi="Arial" w:cs="Arial"/>
          <w:sz w:val="20"/>
          <w:szCs w:val="20"/>
        </w:rPr>
        <w:t>intervenciju</w:t>
      </w:r>
      <w:proofErr w:type="spellEnd"/>
      <w:r w:rsidRPr="00433C99">
        <w:rPr>
          <w:rFonts w:ascii="Arial" w:hAnsi="Arial" w:cs="Arial"/>
          <w:sz w:val="20"/>
          <w:szCs w:val="20"/>
        </w:rPr>
        <w:t xml:space="preserve"> (PCI) i </w:t>
      </w:r>
      <w:proofErr w:type="spellStart"/>
      <w:r w:rsidRPr="00433C99">
        <w:rPr>
          <w:rFonts w:ascii="Arial" w:hAnsi="Arial" w:cs="Arial"/>
          <w:sz w:val="20"/>
          <w:szCs w:val="20"/>
        </w:rPr>
        <w:t>aortokoronarnu</w:t>
      </w:r>
      <w:proofErr w:type="spellEnd"/>
      <w:r w:rsidRPr="00433C99">
        <w:rPr>
          <w:rFonts w:ascii="Arial" w:hAnsi="Arial" w:cs="Arial"/>
          <w:sz w:val="20"/>
          <w:szCs w:val="20"/>
        </w:rPr>
        <w:t xml:space="preserve"> </w:t>
      </w:r>
      <w:proofErr w:type="spellStart"/>
      <w:r w:rsidRPr="00433C99">
        <w:rPr>
          <w:rFonts w:ascii="Arial" w:hAnsi="Arial" w:cs="Arial"/>
          <w:sz w:val="20"/>
          <w:szCs w:val="20"/>
        </w:rPr>
        <w:t>bajpas</w:t>
      </w:r>
      <w:proofErr w:type="spellEnd"/>
      <w:r w:rsidRPr="00433C99">
        <w:rPr>
          <w:rFonts w:ascii="Arial" w:hAnsi="Arial" w:cs="Arial"/>
          <w:sz w:val="20"/>
          <w:szCs w:val="20"/>
        </w:rPr>
        <w:t xml:space="preserve"> </w:t>
      </w:r>
      <w:proofErr w:type="spellStart"/>
      <w:r w:rsidRPr="00433C99">
        <w:rPr>
          <w:rFonts w:ascii="Arial" w:hAnsi="Arial" w:cs="Arial"/>
          <w:sz w:val="20"/>
          <w:szCs w:val="20"/>
        </w:rPr>
        <w:t>operaciju</w:t>
      </w:r>
      <w:proofErr w:type="spellEnd"/>
      <w:r w:rsidRPr="00433C99">
        <w:rPr>
          <w:rFonts w:ascii="Arial" w:hAnsi="Arial" w:cs="Arial"/>
          <w:sz w:val="20"/>
          <w:szCs w:val="20"/>
        </w:rPr>
        <w:t xml:space="preserve"> (CABG) se </w:t>
      </w:r>
      <w:proofErr w:type="spellStart"/>
      <w:r w:rsidRPr="00433C99">
        <w:rPr>
          <w:rFonts w:ascii="Arial" w:hAnsi="Arial" w:cs="Arial"/>
          <w:sz w:val="20"/>
          <w:szCs w:val="20"/>
        </w:rPr>
        <w:t>obično</w:t>
      </w:r>
      <w:proofErr w:type="spellEnd"/>
      <w:r w:rsidRPr="00433C99">
        <w:rPr>
          <w:rFonts w:ascii="Arial" w:hAnsi="Arial" w:cs="Arial"/>
          <w:sz w:val="20"/>
          <w:szCs w:val="20"/>
        </w:rPr>
        <w:t xml:space="preserve"> </w:t>
      </w:r>
      <w:proofErr w:type="spellStart"/>
      <w:r w:rsidRPr="00433C99">
        <w:rPr>
          <w:rFonts w:ascii="Arial" w:hAnsi="Arial" w:cs="Arial"/>
          <w:sz w:val="20"/>
          <w:szCs w:val="20"/>
        </w:rPr>
        <w:t>koriste</w:t>
      </w:r>
      <w:proofErr w:type="spellEnd"/>
      <w:r w:rsidRPr="00433C99">
        <w:rPr>
          <w:rFonts w:ascii="Arial" w:hAnsi="Arial" w:cs="Arial"/>
          <w:sz w:val="20"/>
          <w:szCs w:val="20"/>
        </w:rPr>
        <w:t xml:space="preserve"> za </w:t>
      </w:r>
      <w:proofErr w:type="spellStart"/>
      <w:r w:rsidRPr="00433C99">
        <w:rPr>
          <w:rFonts w:ascii="Arial" w:hAnsi="Arial" w:cs="Arial"/>
          <w:sz w:val="20"/>
          <w:szCs w:val="20"/>
        </w:rPr>
        <w:t>lečenje</w:t>
      </w:r>
      <w:proofErr w:type="spellEnd"/>
      <w:r w:rsidRPr="00433C99">
        <w:rPr>
          <w:rFonts w:ascii="Arial" w:hAnsi="Arial" w:cs="Arial"/>
          <w:sz w:val="20"/>
          <w:szCs w:val="20"/>
        </w:rPr>
        <w:t xml:space="preserve"> </w:t>
      </w:r>
      <w:proofErr w:type="spellStart"/>
      <w:r w:rsidRPr="00433C99">
        <w:rPr>
          <w:rFonts w:ascii="Arial" w:hAnsi="Arial" w:cs="Arial"/>
          <w:sz w:val="20"/>
          <w:szCs w:val="20"/>
        </w:rPr>
        <w:t>koronarne</w:t>
      </w:r>
      <w:proofErr w:type="spellEnd"/>
      <w:r w:rsidRPr="00433C99">
        <w:rPr>
          <w:rFonts w:ascii="Arial" w:hAnsi="Arial" w:cs="Arial"/>
          <w:sz w:val="20"/>
          <w:szCs w:val="20"/>
        </w:rPr>
        <w:t xml:space="preserve"> </w:t>
      </w:r>
      <w:proofErr w:type="spellStart"/>
      <w:r w:rsidRPr="00433C99">
        <w:rPr>
          <w:rFonts w:ascii="Arial" w:hAnsi="Arial" w:cs="Arial"/>
          <w:sz w:val="20"/>
          <w:szCs w:val="20"/>
        </w:rPr>
        <w:t>arterijske</w:t>
      </w:r>
      <w:proofErr w:type="spellEnd"/>
      <w:r w:rsidRPr="00433C99">
        <w:rPr>
          <w:rFonts w:ascii="Arial" w:hAnsi="Arial" w:cs="Arial"/>
          <w:sz w:val="20"/>
          <w:szCs w:val="20"/>
        </w:rPr>
        <w:t xml:space="preserve"> </w:t>
      </w:r>
      <w:proofErr w:type="spellStart"/>
      <w:r w:rsidRPr="00433C99">
        <w:rPr>
          <w:rFonts w:ascii="Arial" w:hAnsi="Arial" w:cs="Arial"/>
          <w:sz w:val="20"/>
          <w:szCs w:val="20"/>
        </w:rPr>
        <w:t>bolesti</w:t>
      </w:r>
      <w:proofErr w:type="spellEnd"/>
      <w:r w:rsidRPr="00433C99">
        <w:rPr>
          <w:rFonts w:ascii="Arial" w:hAnsi="Arial" w:cs="Arial"/>
          <w:sz w:val="20"/>
          <w:szCs w:val="20"/>
        </w:rPr>
        <w:t xml:space="preserve"> (CAD). </w:t>
      </w:r>
      <w:proofErr w:type="spellStart"/>
      <w:r w:rsidRPr="00433C99">
        <w:rPr>
          <w:rFonts w:ascii="Arial" w:hAnsi="Arial" w:cs="Arial"/>
          <w:sz w:val="20"/>
          <w:szCs w:val="20"/>
        </w:rPr>
        <w:t>Postoperativni</w:t>
      </w:r>
      <w:proofErr w:type="spellEnd"/>
      <w:r w:rsidRPr="00433C99">
        <w:rPr>
          <w:rFonts w:ascii="Arial" w:hAnsi="Arial" w:cs="Arial"/>
          <w:sz w:val="20"/>
          <w:szCs w:val="20"/>
        </w:rPr>
        <w:t xml:space="preserve"> </w:t>
      </w:r>
      <w:proofErr w:type="spellStart"/>
      <w:r w:rsidRPr="00433C99">
        <w:rPr>
          <w:rFonts w:ascii="Arial" w:hAnsi="Arial" w:cs="Arial"/>
          <w:sz w:val="20"/>
          <w:szCs w:val="20"/>
        </w:rPr>
        <w:t>ishodi</w:t>
      </w:r>
      <w:proofErr w:type="spellEnd"/>
      <w:r w:rsidRPr="00433C99">
        <w:rPr>
          <w:rFonts w:ascii="Arial" w:hAnsi="Arial" w:cs="Arial"/>
          <w:sz w:val="20"/>
          <w:szCs w:val="20"/>
        </w:rPr>
        <w:t xml:space="preserve"> </w:t>
      </w:r>
      <w:proofErr w:type="spellStart"/>
      <w:r w:rsidRPr="00433C99">
        <w:rPr>
          <w:rFonts w:ascii="Arial" w:hAnsi="Arial" w:cs="Arial"/>
          <w:sz w:val="20"/>
          <w:szCs w:val="20"/>
        </w:rPr>
        <w:t>revaskularizacije</w:t>
      </w:r>
      <w:proofErr w:type="spellEnd"/>
      <w:r w:rsidRPr="00433C99">
        <w:rPr>
          <w:rFonts w:ascii="Arial" w:hAnsi="Arial" w:cs="Arial"/>
          <w:sz w:val="20"/>
          <w:szCs w:val="20"/>
        </w:rPr>
        <w:t xml:space="preserve"> </w:t>
      </w:r>
      <w:proofErr w:type="spellStart"/>
      <w:r w:rsidRPr="00433C99">
        <w:rPr>
          <w:rFonts w:ascii="Arial" w:hAnsi="Arial" w:cs="Arial"/>
          <w:sz w:val="20"/>
          <w:szCs w:val="20"/>
        </w:rPr>
        <w:t>primarno</w:t>
      </w:r>
      <w:proofErr w:type="spellEnd"/>
      <w:r w:rsidRPr="00433C99">
        <w:rPr>
          <w:rFonts w:ascii="Arial" w:hAnsi="Arial" w:cs="Arial"/>
          <w:sz w:val="20"/>
          <w:szCs w:val="20"/>
        </w:rPr>
        <w:t xml:space="preserve"> </w:t>
      </w:r>
      <w:proofErr w:type="spellStart"/>
      <w:r w:rsidRPr="00433C99">
        <w:rPr>
          <w:rFonts w:ascii="Arial" w:hAnsi="Arial" w:cs="Arial"/>
          <w:sz w:val="20"/>
          <w:szCs w:val="20"/>
        </w:rPr>
        <w:t>zavise</w:t>
      </w:r>
      <w:proofErr w:type="spellEnd"/>
      <w:r w:rsidRPr="00433C99">
        <w:rPr>
          <w:rFonts w:ascii="Arial" w:hAnsi="Arial" w:cs="Arial"/>
          <w:sz w:val="20"/>
          <w:szCs w:val="20"/>
        </w:rPr>
        <w:t xml:space="preserve"> </w:t>
      </w:r>
      <w:proofErr w:type="spellStart"/>
      <w:r w:rsidRPr="00433C99">
        <w:rPr>
          <w:rFonts w:ascii="Arial" w:hAnsi="Arial" w:cs="Arial"/>
          <w:sz w:val="20"/>
          <w:szCs w:val="20"/>
        </w:rPr>
        <w:t>od</w:t>
      </w:r>
      <w:proofErr w:type="spellEnd"/>
      <w:r w:rsidRPr="00433C99">
        <w:rPr>
          <w:rFonts w:ascii="Arial" w:hAnsi="Arial" w:cs="Arial"/>
          <w:sz w:val="20"/>
          <w:szCs w:val="20"/>
        </w:rPr>
        <w:t xml:space="preserve"> </w:t>
      </w:r>
      <w:proofErr w:type="spellStart"/>
      <w:r w:rsidRPr="00433C99">
        <w:rPr>
          <w:rFonts w:ascii="Arial" w:hAnsi="Arial" w:cs="Arial"/>
          <w:sz w:val="20"/>
          <w:szCs w:val="20"/>
        </w:rPr>
        <w:t>prohodnosti</w:t>
      </w:r>
      <w:proofErr w:type="spellEnd"/>
      <w:r w:rsidRPr="00433C99">
        <w:rPr>
          <w:rFonts w:ascii="Arial" w:hAnsi="Arial" w:cs="Arial"/>
          <w:sz w:val="20"/>
          <w:szCs w:val="20"/>
        </w:rPr>
        <w:t xml:space="preserve"> </w:t>
      </w:r>
      <w:proofErr w:type="spellStart"/>
      <w:r w:rsidRPr="00433C99">
        <w:rPr>
          <w:rFonts w:ascii="Arial" w:hAnsi="Arial" w:cs="Arial"/>
          <w:sz w:val="20"/>
          <w:szCs w:val="20"/>
        </w:rPr>
        <w:t>koronarnih</w:t>
      </w:r>
      <w:proofErr w:type="spellEnd"/>
      <w:r w:rsidRPr="00433C99">
        <w:rPr>
          <w:rFonts w:ascii="Arial" w:hAnsi="Arial" w:cs="Arial"/>
          <w:sz w:val="20"/>
          <w:szCs w:val="20"/>
        </w:rPr>
        <w:t xml:space="preserve"> </w:t>
      </w:r>
      <w:proofErr w:type="spellStart"/>
      <w:r w:rsidRPr="00433C99">
        <w:rPr>
          <w:rFonts w:ascii="Arial" w:hAnsi="Arial" w:cs="Arial"/>
          <w:sz w:val="20"/>
          <w:szCs w:val="20"/>
        </w:rPr>
        <w:t>arterija</w:t>
      </w:r>
      <w:proofErr w:type="spellEnd"/>
      <w:r w:rsidRPr="00433C99">
        <w:rPr>
          <w:rFonts w:ascii="Arial" w:hAnsi="Arial" w:cs="Arial"/>
          <w:sz w:val="20"/>
          <w:szCs w:val="20"/>
        </w:rPr>
        <w:t xml:space="preserve"> </w:t>
      </w:r>
      <w:proofErr w:type="spellStart"/>
      <w:r w:rsidRPr="00433C99">
        <w:rPr>
          <w:rFonts w:ascii="Arial" w:hAnsi="Arial" w:cs="Arial"/>
          <w:sz w:val="20"/>
          <w:szCs w:val="20"/>
        </w:rPr>
        <w:t>ili</w:t>
      </w:r>
      <w:proofErr w:type="spellEnd"/>
      <w:r w:rsidRPr="00433C99">
        <w:rPr>
          <w:rFonts w:ascii="Arial" w:hAnsi="Arial" w:cs="Arial"/>
          <w:sz w:val="20"/>
          <w:szCs w:val="20"/>
        </w:rPr>
        <w:t xml:space="preserve"> </w:t>
      </w:r>
      <w:proofErr w:type="spellStart"/>
      <w:r w:rsidRPr="00433C99">
        <w:rPr>
          <w:rFonts w:ascii="Arial" w:hAnsi="Arial" w:cs="Arial"/>
          <w:sz w:val="20"/>
          <w:szCs w:val="20"/>
        </w:rPr>
        <w:t>bajpas</w:t>
      </w:r>
      <w:proofErr w:type="spellEnd"/>
      <w:r w:rsidRPr="00433C99">
        <w:rPr>
          <w:rFonts w:ascii="Arial" w:hAnsi="Arial" w:cs="Arial"/>
          <w:sz w:val="20"/>
          <w:szCs w:val="20"/>
        </w:rPr>
        <w:t xml:space="preserve"> </w:t>
      </w:r>
      <w:proofErr w:type="spellStart"/>
      <w:r w:rsidRPr="00433C99">
        <w:rPr>
          <w:rFonts w:ascii="Arial" w:hAnsi="Arial" w:cs="Arial"/>
          <w:sz w:val="20"/>
          <w:szCs w:val="20"/>
        </w:rPr>
        <w:t>graftova</w:t>
      </w:r>
      <w:proofErr w:type="spellEnd"/>
      <w:r w:rsidRPr="00433C99">
        <w:rPr>
          <w:rFonts w:ascii="Arial" w:hAnsi="Arial" w:cs="Arial"/>
          <w:sz w:val="20"/>
          <w:szCs w:val="20"/>
        </w:rPr>
        <w:t xml:space="preserve">, a </w:t>
      </w:r>
      <w:proofErr w:type="spellStart"/>
      <w:r w:rsidRPr="00433C99">
        <w:rPr>
          <w:rFonts w:ascii="Arial" w:hAnsi="Arial" w:cs="Arial"/>
          <w:sz w:val="20"/>
          <w:szCs w:val="20"/>
        </w:rPr>
        <w:t>koja</w:t>
      </w:r>
      <w:proofErr w:type="spellEnd"/>
      <w:r w:rsidRPr="00433C99">
        <w:rPr>
          <w:rFonts w:ascii="Arial" w:hAnsi="Arial" w:cs="Arial"/>
          <w:sz w:val="20"/>
          <w:szCs w:val="20"/>
        </w:rPr>
        <w:t xml:space="preserve"> </w:t>
      </w:r>
      <w:proofErr w:type="spellStart"/>
      <w:r w:rsidRPr="00433C99">
        <w:rPr>
          <w:rFonts w:ascii="Arial" w:hAnsi="Arial" w:cs="Arial"/>
          <w:sz w:val="20"/>
          <w:szCs w:val="20"/>
        </w:rPr>
        <w:t>može</w:t>
      </w:r>
      <w:proofErr w:type="spellEnd"/>
      <w:r w:rsidRPr="00433C99">
        <w:rPr>
          <w:rFonts w:ascii="Arial" w:hAnsi="Arial" w:cs="Arial"/>
          <w:sz w:val="20"/>
          <w:szCs w:val="20"/>
        </w:rPr>
        <w:t xml:space="preserve"> </w:t>
      </w:r>
      <w:proofErr w:type="spellStart"/>
      <w:r w:rsidRPr="00433C99">
        <w:rPr>
          <w:rFonts w:ascii="Arial" w:hAnsi="Arial" w:cs="Arial"/>
          <w:sz w:val="20"/>
          <w:szCs w:val="20"/>
        </w:rPr>
        <w:t>biti</w:t>
      </w:r>
      <w:proofErr w:type="spellEnd"/>
      <w:r w:rsidRPr="00433C99">
        <w:rPr>
          <w:rFonts w:ascii="Arial" w:hAnsi="Arial" w:cs="Arial"/>
          <w:sz w:val="20"/>
          <w:szCs w:val="20"/>
        </w:rPr>
        <w:t xml:space="preserve"> </w:t>
      </w:r>
      <w:proofErr w:type="spellStart"/>
      <w:r w:rsidRPr="00433C99">
        <w:rPr>
          <w:rFonts w:ascii="Arial" w:hAnsi="Arial" w:cs="Arial"/>
          <w:sz w:val="20"/>
          <w:szCs w:val="20"/>
        </w:rPr>
        <w:t>značajno</w:t>
      </w:r>
      <w:proofErr w:type="spellEnd"/>
      <w:r w:rsidRPr="00433C99">
        <w:rPr>
          <w:rFonts w:ascii="Arial" w:hAnsi="Arial" w:cs="Arial"/>
          <w:sz w:val="20"/>
          <w:szCs w:val="20"/>
        </w:rPr>
        <w:t xml:space="preserve"> </w:t>
      </w:r>
      <w:proofErr w:type="spellStart"/>
      <w:r w:rsidRPr="00433C99">
        <w:rPr>
          <w:rFonts w:ascii="Arial" w:hAnsi="Arial" w:cs="Arial"/>
          <w:sz w:val="20"/>
          <w:szCs w:val="20"/>
        </w:rPr>
        <w:t>redukovana</w:t>
      </w:r>
      <w:proofErr w:type="spellEnd"/>
      <w:r w:rsidRPr="00433C99">
        <w:rPr>
          <w:rFonts w:ascii="Arial" w:hAnsi="Arial" w:cs="Arial"/>
          <w:sz w:val="20"/>
          <w:szCs w:val="20"/>
        </w:rPr>
        <w:t xml:space="preserve"> </w:t>
      </w:r>
      <w:proofErr w:type="spellStart"/>
      <w:r w:rsidRPr="00433C99">
        <w:rPr>
          <w:rFonts w:ascii="Arial" w:hAnsi="Arial" w:cs="Arial"/>
          <w:sz w:val="20"/>
          <w:szCs w:val="20"/>
        </w:rPr>
        <w:t>vaskularnim</w:t>
      </w:r>
      <w:proofErr w:type="spellEnd"/>
      <w:r w:rsidRPr="00433C99">
        <w:rPr>
          <w:rFonts w:ascii="Arial" w:hAnsi="Arial" w:cs="Arial"/>
          <w:sz w:val="20"/>
          <w:szCs w:val="20"/>
        </w:rPr>
        <w:t xml:space="preserve"> </w:t>
      </w:r>
      <w:proofErr w:type="spellStart"/>
      <w:r w:rsidRPr="00433C99">
        <w:rPr>
          <w:rFonts w:ascii="Arial" w:hAnsi="Arial" w:cs="Arial"/>
          <w:sz w:val="20"/>
          <w:szCs w:val="20"/>
        </w:rPr>
        <w:t>spazmom</w:t>
      </w:r>
      <w:proofErr w:type="spellEnd"/>
      <w:r w:rsidRPr="00433C99">
        <w:rPr>
          <w:rFonts w:ascii="Arial" w:hAnsi="Arial" w:cs="Arial"/>
          <w:sz w:val="20"/>
          <w:szCs w:val="20"/>
        </w:rPr>
        <w:t xml:space="preserve"> i/</w:t>
      </w:r>
      <w:proofErr w:type="spellStart"/>
      <w:r w:rsidRPr="00433C99">
        <w:rPr>
          <w:rFonts w:ascii="Arial" w:hAnsi="Arial" w:cs="Arial"/>
          <w:sz w:val="20"/>
          <w:szCs w:val="20"/>
        </w:rPr>
        <w:t>ili</w:t>
      </w:r>
      <w:proofErr w:type="spellEnd"/>
      <w:r w:rsidRPr="00433C99">
        <w:rPr>
          <w:rFonts w:ascii="Arial" w:hAnsi="Arial" w:cs="Arial"/>
          <w:sz w:val="20"/>
          <w:szCs w:val="20"/>
        </w:rPr>
        <w:t xml:space="preserve"> </w:t>
      </w:r>
      <w:proofErr w:type="spellStart"/>
      <w:r w:rsidRPr="00433C99">
        <w:rPr>
          <w:rFonts w:ascii="Arial" w:hAnsi="Arial" w:cs="Arial"/>
          <w:sz w:val="20"/>
          <w:szCs w:val="20"/>
        </w:rPr>
        <w:t>stvaranjem</w:t>
      </w:r>
      <w:proofErr w:type="spellEnd"/>
      <w:r w:rsidRPr="00433C99">
        <w:rPr>
          <w:rFonts w:ascii="Arial" w:hAnsi="Arial" w:cs="Arial"/>
          <w:sz w:val="20"/>
          <w:szCs w:val="20"/>
        </w:rPr>
        <w:t xml:space="preserve"> </w:t>
      </w:r>
      <w:proofErr w:type="spellStart"/>
      <w:r w:rsidRPr="00433C99">
        <w:rPr>
          <w:rFonts w:ascii="Arial" w:hAnsi="Arial" w:cs="Arial"/>
          <w:sz w:val="20"/>
          <w:szCs w:val="20"/>
        </w:rPr>
        <w:t>aterosklerotskog</w:t>
      </w:r>
      <w:proofErr w:type="spellEnd"/>
      <w:r w:rsidRPr="00433C99">
        <w:rPr>
          <w:rFonts w:ascii="Arial" w:hAnsi="Arial" w:cs="Arial"/>
          <w:sz w:val="20"/>
          <w:szCs w:val="20"/>
        </w:rPr>
        <w:t xml:space="preserve"> </w:t>
      </w:r>
      <w:proofErr w:type="spellStart"/>
      <w:r w:rsidRPr="00433C99">
        <w:rPr>
          <w:rFonts w:ascii="Arial" w:hAnsi="Arial" w:cs="Arial"/>
          <w:sz w:val="20"/>
          <w:szCs w:val="20"/>
        </w:rPr>
        <w:t>plaka</w:t>
      </w:r>
      <w:proofErr w:type="spellEnd"/>
      <w:r w:rsidRPr="00433C99">
        <w:rPr>
          <w:rFonts w:ascii="Arial" w:hAnsi="Arial" w:cs="Arial"/>
          <w:sz w:val="20"/>
          <w:szCs w:val="20"/>
        </w:rPr>
        <w:t xml:space="preserve">. </w:t>
      </w:r>
      <w:proofErr w:type="spellStart"/>
      <w:r w:rsidRPr="00433C99">
        <w:rPr>
          <w:rFonts w:ascii="Arial" w:hAnsi="Arial" w:cs="Arial"/>
          <w:sz w:val="20"/>
          <w:szCs w:val="20"/>
        </w:rPr>
        <w:t>Spazam</w:t>
      </w:r>
      <w:proofErr w:type="spellEnd"/>
      <w:r w:rsidRPr="00433C99">
        <w:rPr>
          <w:rFonts w:ascii="Arial" w:hAnsi="Arial" w:cs="Arial"/>
          <w:sz w:val="20"/>
          <w:szCs w:val="20"/>
        </w:rPr>
        <w:t xml:space="preserve"> </w:t>
      </w:r>
      <w:proofErr w:type="spellStart"/>
      <w:r w:rsidRPr="00433C99">
        <w:rPr>
          <w:rFonts w:ascii="Arial" w:hAnsi="Arial" w:cs="Arial"/>
          <w:sz w:val="20"/>
          <w:szCs w:val="20"/>
        </w:rPr>
        <w:t>graftova</w:t>
      </w:r>
      <w:proofErr w:type="spellEnd"/>
      <w:r w:rsidRPr="00433C99">
        <w:rPr>
          <w:rFonts w:ascii="Arial" w:hAnsi="Arial" w:cs="Arial"/>
          <w:sz w:val="20"/>
          <w:szCs w:val="20"/>
        </w:rPr>
        <w:t xml:space="preserve"> </w:t>
      </w:r>
      <w:proofErr w:type="spellStart"/>
      <w:r w:rsidRPr="00433C99">
        <w:rPr>
          <w:rFonts w:ascii="Arial" w:hAnsi="Arial" w:cs="Arial"/>
          <w:sz w:val="20"/>
          <w:szCs w:val="20"/>
        </w:rPr>
        <w:t>još</w:t>
      </w:r>
      <w:proofErr w:type="spellEnd"/>
      <w:r w:rsidRPr="00433C99">
        <w:rPr>
          <w:rFonts w:ascii="Arial" w:hAnsi="Arial" w:cs="Arial"/>
          <w:sz w:val="20"/>
          <w:szCs w:val="20"/>
        </w:rPr>
        <w:t xml:space="preserve"> </w:t>
      </w:r>
      <w:proofErr w:type="spellStart"/>
      <w:r w:rsidRPr="00433C99">
        <w:rPr>
          <w:rFonts w:ascii="Arial" w:hAnsi="Arial" w:cs="Arial"/>
          <w:sz w:val="20"/>
          <w:szCs w:val="20"/>
        </w:rPr>
        <w:t>uvek</w:t>
      </w:r>
      <w:proofErr w:type="spellEnd"/>
      <w:r w:rsidRPr="00433C99">
        <w:rPr>
          <w:rFonts w:ascii="Arial" w:hAnsi="Arial" w:cs="Arial"/>
          <w:sz w:val="20"/>
          <w:szCs w:val="20"/>
        </w:rPr>
        <w:t xml:space="preserve"> </w:t>
      </w:r>
      <w:proofErr w:type="spellStart"/>
      <w:r w:rsidRPr="00433C99">
        <w:rPr>
          <w:rFonts w:ascii="Arial" w:hAnsi="Arial" w:cs="Arial"/>
          <w:sz w:val="20"/>
          <w:szCs w:val="20"/>
        </w:rPr>
        <w:t>predstavlja</w:t>
      </w:r>
      <w:proofErr w:type="spellEnd"/>
      <w:r w:rsidRPr="00433C99">
        <w:rPr>
          <w:rFonts w:ascii="Arial" w:hAnsi="Arial" w:cs="Arial"/>
          <w:sz w:val="20"/>
          <w:szCs w:val="20"/>
        </w:rPr>
        <w:t xml:space="preserve"> </w:t>
      </w:r>
      <w:proofErr w:type="spellStart"/>
      <w:r w:rsidRPr="00433C99">
        <w:rPr>
          <w:rFonts w:ascii="Arial" w:hAnsi="Arial" w:cs="Arial"/>
          <w:sz w:val="20"/>
          <w:szCs w:val="20"/>
        </w:rPr>
        <w:t>značajan</w:t>
      </w:r>
      <w:proofErr w:type="spellEnd"/>
      <w:r w:rsidRPr="00433C99">
        <w:rPr>
          <w:rFonts w:ascii="Arial" w:hAnsi="Arial" w:cs="Arial"/>
          <w:sz w:val="20"/>
          <w:szCs w:val="20"/>
        </w:rPr>
        <w:t xml:space="preserve"> </w:t>
      </w:r>
      <w:proofErr w:type="spellStart"/>
      <w:r w:rsidRPr="00433C99">
        <w:rPr>
          <w:rFonts w:ascii="Arial" w:hAnsi="Arial" w:cs="Arial"/>
          <w:sz w:val="20"/>
          <w:szCs w:val="20"/>
        </w:rPr>
        <w:t>klinički</w:t>
      </w:r>
      <w:proofErr w:type="spellEnd"/>
      <w:r w:rsidRPr="00433C99">
        <w:rPr>
          <w:rFonts w:ascii="Arial" w:hAnsi="Arial" w:cs="Arial"/>
          <w:sz w:val="20"/>
          <w:szCs w:val="20"/>
        </w:rPr>
        <w:t xml:space="preserve"> problem. </w:t>
      </w:r>
      <w:proofErr w:type="spellStart"/>
      <w:r w:rsidRPr="00433C99">
        <w:rPr>
          <w:rFonts w:ascii="Arial" w:hAnsi="Arial" w:cs="Arial"/>
          <w:sz w:val="20"/>
          <w:szCs w:val="20"/>
        </w:rPr>
        <w:t>Mehanizam</w:t>
      </w:r>
      <w:proofErr w:type="spellEnd"/>
      <w:r w:rsidRPr="00433C99">
        <w:rPr>
          <w:rFonts w:ascii="Arial" w:hAnsi="Arial" w:cs="Arial"/>
          <w:sz w:val="20"/>
          <w:szCs w:val="20"/>
        </w:rPr>
        <w:t xml:space="preserve"> </w:t>
      </w:r>
      <w:proofErr w:type="spellStart"/>
      <w:r w:rsidRPr="00433C99">
        <w:rPr>
          <w:rFonts w:ascii="Arial" w:hAnsi="Arial" w:cs="Arial"/>
          <w:sz w:val="20"/>
          <w:szCs w:val="20"/>
        </w:rPr>
        <w:t>nastanka</w:t>
      </w:r>
      <w:proofErr w:type="spellEnd"/>
      <w:r w:rsidRPr="00433C99">
        <w:rPr>
          <w:rFonts w:ascii="Arial" w:hAnsi="Arial" w:cs="Arial"/>
          <w:sz w:val="20"/>
          <w:szCs w:val="20"/>
        </w:rPr>
        <w:t xml:space="preserve"> </w:t>
      </w:r>
      <w:proofErr w:type="spellStart"/>
      <w:r w:rsidRPr="00433C99">
        <w:rPr>
          <w:rFonts w:ascii="Arial" w:hAnsi="Arial" w:cs="Arial"/>
          <w:sz w:val="20"/>
          <w:szCs w:val="20"/>
        </w:rPr>
        <w:t>spazma</w:t>
      </w:r>
      <w:proofErr w:type="spellEnd"/>
      <w:r w:rsidRPr="00433C99">
        <w:rPr>
          <w:rFonts w:ascii="Arial" w:hAnsi="Arial" w:cs="Arial"/>
          <w:sz w:val="20"/>
          <w:szCs w:val="20"/>
        </w:rPr>
        <w:t xml:space="preserve"> </w:t>
      </w:r>
      <w:proofErr w:type="spellStart"/>
      <w:r w:rsidRPr="00433C99">
        <w:rPr>
          <w:rFonts w:ascii="Arial" w:hAnsi="Arial" w:cs="Arial"/>
          <w:sz w:val="20"/>
          <w:szCs w:val="20"/>
        </w:rPr>
        <w:t>uključuje</w:t>
      </w:r>
      <w:proofErr w:type="spellEnd"/>
      <w:r w:rsidRPr="00433C99">
        <w:rPr>
          <w:rFonts w:ascii="Arial" w:hAnsi="Arial" w:cs="Arial"/>
          <w:sz w:val="20"/>
          <w:szCs w:val="20"/>
        </w:rPr>
        <w:t xml:space="preserve"> </w:t>
      </w:r>
      <w:proofErr w:type="spellStart"/>
      <w:r w:rsidRPr="00433C99">
        <w:rPr>
          <w:rFonts w:ascii="Arial" w:hAnsi="Arial" w:cs="Arial"/>
          <w:sz w:val="20"/>
          <w:szCs w:val="20"/>
        </w:rPr>
        <w:t>različite</w:t>
      </w:r>
      <w:proofErr w:type="spellEnd"/>
      <w:r w:rsidRPr="00433C99">
        <w:rPr>
          <w:rFonts w:ascii="Arial" w:hAnsi="Arial" w:cs="Arial"/>
          <w:sz w:val="20"/>
          <w:szCs w:val="20"/>
        </w:rPr>
        <w:t xml:space="preserve"> </w:t>
      </w:r>
      <w:proofErr w:type="spellStart"/>
      <w:r w:rsidRPr="00433C99">
        <w:rPr>
          <w:rFonts w:ascii="Arial" w:hAnsi="Arial" w:cs="Arial"/>
          <w:sz w:val="20"/>
          <w:szCs w:val="20"/>
        </w:rPr>
        <w:t>puteve</w:t>
      </w:r>
      <w:proofErr w:type="spellEnd"/>
      <w:r w:rsidRPr="00433C99">
        <w:rPr>
          <w:rFonts w:ascii="Arial" w:hAnsi="Arial" w:cs="Arial"/>
          <w:sz w:val="20"/>
          <w:szCs w:val="20"/>
        </w:rPr>
        <w:t xml:space="preserve">, </w:t>
      </w:r>
      <w:proofErr w:type="spellStart"/>
      <w:r w:rsidRPr="00433C99">
        <w:rPr>
          <w:rFonts w:ascii="Arial" w:hAnsi="Arial" w:cs="Arial"/>
          <w:sz w:val="20"/>
          <w:szCs w:val="20"/>
        </w:rPr>
        <w:t>posebno</w:t>
      </w:r>
      <w:proofErr w:type="spellEnd"/>
      <w:r w:rsidRPr="00433C99">
        <w:rPr>
          <w:rFonts w:ascii="Arial" w:hAnsi="Arial" w:cs="Arial"/>
          <w:sz w:val="20"/>
          <w:szCs w:val="20"/>
        </w:rPr>
        <w:t xml:space="preserve"> one </w:t>
      </w:r>
      <w:proofErr w:type="spellStart"/>
      <w:r w:rsidRPr="00433C99">
        <w:rPr>
          <w:rFonts w:ascii="Arial" w:hAnsi="Arial" w:cs="Arial"/>
          <w:sz w:val="20"/>
          <w:szCs w:val="20"/>
        </w:rPr>
        <w:t>koje</w:t>
      </w:r>
      <w:proofErr w:type="spellEnd"/>
      <w:r w:rsidRPr="00433C99">
        <w:rPr>
          <w:rFonts w:ascii="Arial" w:hAnsi="Arial" w:cs="Arial"/>
          <w:sz w:val="20"/>
          <w:szCs w:val="20"/>
        </w:rPr>
        <w:t xml:space="preserve"> </w:t>
      </w:r>
      <w:proofErr w:type="spellStart"/>
      <w:r w:rsidRPr="00433C99">
        <w:rPr>
          <w:rFonts w:ascii="Arial" w:hAnsi="Arial" w:cs="Arial"/>
          <w:sz w:val="20"/>
          <w:szCs w:val="20"/>
        </w:rPr>
        <w:t>utiču</w:t>
      </w:r>
      <w:proofErr w:type="spellEnd"/>
      <w:r w:rsidRPr="00433C99">
        <w:rPr>
          <w:rFonts w:ascii="Arial" w:hAnsi="Arial" w:cs="Arial"/>
          <w:sz w:val="20"/>
          <w:szCs w:val="20"/>
        </w:rPr>
        <w:t xml:space="preserve"> </w:t>
      </w:r>
      <w:proofErr w:type="spellStart"/>
      <w:r w:rsidRPr="00433C99">
        <w:rPr>
          <w:rFonts w:ascii="Arial" w:hAnsi="Arial" w:cs="Arial"/>
          <w:sz w:val="20"/>
          <w:szCs w:val="20"/>
        </w:rPr>
        <w:t>na</w:t>
      </w:r>
      <w:proofErr w:type="spellEnd"/>
      <w:r w:rsidRPr="00433C99">
        <w:rPr>
          <w:rFonts w:ascii="Arial" w:hAnsi="Arial" w:cs="Arial"/>
          <w:sz w:val="20"/>
          <w:szCs w:val="20"/>
        </w:rPr>
        <w:t xml:space="preserve"> </w:t>
      </w:r>
      <w:proofErr w:type="spellStart"/>
      <w:r w:rsidRPr="00433C99">
        <w:rPr>
          <w:rFonts w:ascii="Arial" w:hAnsi="Arial" w:cs="Arial"/>
          <w:sz w:val="20"/>
          <w:szCs w:val="20"/>
        </w:rPr>
        <w:t>intracelularnu</w:t>
      </w:r>
      <w:proofErr w:type="spellEnd"/>
      <w:r w:rsidRPr="00433C99">
        <w:rPr>
          <w:rFonts w:ascii="Arial" w:hAnsi="Arial" w:cs="Arial"/>
          <w:sz w:val="20"/>
          <w:szCs w:val="20"/>
        </w:rPr>
        <w:t xml:space="preserve"> </w:t>
      </w:r>
      <w:proofErr w:type="spellStart"/>
      <w:r w:rsidRPr="00433C99">
        <w:rPr>
          <w:rFonts w:ascii="Arial" w:hAnsi="Arial" w:cs="Arial"/>
          <w:sz w:val="20"/>
          <w:szCs w:val="20"/>
        </w:rPr>
        <w:t>koncentraciju</w:t>
      </w:r>
      <w:proofErr w:type="spellEnd"/>
      <w:r w:rsidRPr="00433C99">
        <w:rPr>
          <w:rFonts w:ascii="Arial" w:hAnsi="Arial" w:cs="Arial"/>
          <w:sz w:val="20"/>
          <w:szCs w:val="20"/>
        </w:rPr>
        <w:t xml:space="preserve"> </w:t>
      </w:r>
      <w:proofErr w:type="spellStart"/>
      <w:r w:rsidRPr="00433C99">
        <w:rPr>
          <w:rFonts w:ascii="Arial" w:hAnsi="Arial" w:cs="Arial"/>
          <w:sz w:val="20"/>
          <w:szCs w:val="20"/>
        </w:rPr>
        <w:t>kalcijuma</w:t>
      </w:r>
      <w:proofErr w:type="spellEnd"/>
      <w:r w:rsidRPr="00433C99">
        <w:rPr>
          <w:rFonts w:ascii="Arial" w:hAnsi="Arial" w:cs="Arial"/>
          <w:sz w:val="20"/>
          <w:szCs w:val="20"/>
        </w:rPr>
        <w:t xml:space="preserve"> </w:t>
      </w:r>
      <w:proofErr w:type="spellStart"/>
      <w:r w:rsidRPr="00433C99">
        <w:rPr>
          <w:rFonts w:ascii="Arial" w:hAnsi="Arial" w:cs="Arial"/>
          <w:sz w:val="20"/>
          <w:szCs w:val="20"/>
        </w:rPr>
        <w:t>koja</w:t>
      </w:r>
      <w:proofErr w:type="spellEnd"/>
      <w:r w:rsidRPr="00433C99">
        <w:rPr>
          <w:rFonts w:ascii="Arial" w:hAnsi="Arial" w:cs="Arial"/>
          <w:sz w:val="20"/>
          <w:szCs w:val="20"/>
        </w:rPr>
        <w:t xml:space="preserve"> je u </w:t>
      </w:r>
      <w:proofErr w:type="spellStart"/>
      <w:r w:rsidRPr="00433C99">
        <w:rPr>
          <w:rFonts w:ascii="Arial" w:hAnsi="Arial" w:cs="Arial"/>
          <w:sz w:val="20"/>
          <w:szCs w:val="20"/>
        </w:rPr>
        <w:t>vezi</w:t>
      </w:r>
      <w:proofErr w:type="spellEnd"/>
      <w:r w:rsidRPr="00433C99">
        <w:rPr>
          <w:rFonts w:ascii="Arial" w:hAnsi="Arial" w:cs="Arial"/>
          <w:sz w:val="20"/>
          <w:szCs w:val="20"/>
        </w:rPr>
        <w:t xml:space="preserve"> </w:t>
      </w:r>
      <w:proofErr w:type="spellStart"/>
      <w:r w:rsidRPr="00433C99">
        <w:rPr>
          <w:rFonts w:ascii="Arial" w:hAnsi="Arial" w:cs="Arial"/>
          <w:sz w:val="20"/>
          <w:szCs w:val="20"/>
        </w:rPr>
        <w:t>sa</w:t>
      </w:r>
      <w:proofErr w:type="spellEnd"/>
      <w:r w:rsidRPr="00433C99">
        <w:rPr>
          <w:rFonts w:ascii="Arial" w:hAnsi="Arial" w:cs="Arial"/>
          <w:sz w:val="20"/>
          <w:szCs w:val="20"/>
        </w:rPr>
        <w:t xml:space="preserve"> </w:t>
      </w:r>
      <w:proofErr w:type="spellStart"/>
      <w:r w:rsidRPr="00433C99">
        <w:rPr>
          <w:rFonts w:ascii="Arial" w:hAnsi="Arial" w:cs="Arial"/>
          <w:sz w:val="20"/>
          <w:szCs w:val="20"/>
        </w:rPr>
        <w:t>aktivnošću</w:t>
      </w:r>
      <w:proofErr w:type="spellEnd"/>
      <w:r w:rsidRPr="00433C99">
        <w:rPr>
          <w:rFonts w:ascii="Arial" w:hAnsi="Arial" w:cs="Arial"/>
          <w:sz w:val="20"/>
          <w:szCs w:val="20"/>
        </w:rPr>
        <w:t xml:space="preserve"> </w:t>
      </w:r>
      <w:proofErr w:type="spellStart"/>
      <w:r w:rsidRPr="00433C99">
        <w:rPr>
          <w:rFonts w:ascii="Arial" w:hAnsi="Arial" w:cs="Arial"/>
          <w:sz w:val="20"/>
          <w:szCs w:val="20"/>
        </w:rPr>
        <w:t>kalcijumovih</w:t>
      </w:r>
      <w:proofErr w:type="spellEnd"/>
      <w:r w:rsidRPr="00433C99">
        <w:rPr>
          <w:rFonts w:ascii="Arial" w:hAnsi="Arial" w:cs="Arial"/>
          <w:sz w:val="20"/>
          <w:szCs w:val="20"/>
        </w:rPr>
        <w:t xml:space="preserve"> i </w:t>
      </w:r>
      <w:proofErr w:type="spellStart"/>
      <w:r w:rsidRPr="00433C99">
        <w:rPr>
          <w:rFonts w:ascii="Arial" w:hAnsi="Arial" w:cs="Arial"/>
          <w:sz w:val="20"/>
          <w:szCs w:val="20"/>
        </w:rPr>
        <w:t>kalijumovih</w:t>
      </w:r>
      <w:proofErr w:type="spellEnd"/>
      <w:r w:rsidRPr="00433C99">
        <w:rPr>
          <w:rFonts w:ascii="Arial" w:hAnsi="Arial" w:cs="Arial"/>
          <w:sz w:val="20"/>
          <w:szCs w:val="20"/>
        </w:rPr>
        <w:t xml:space="preserve"> </w:t>
      </w:r>
      <w:proofErr w:type="spellStart"/>
      <w:r w:rsidRPr="00433C99">
        <w:rPr>
          <w:rFonts w:ascii="Arial" w:hAnsi="Arial" w:cs="Arial"/>
          <w:sz w:val="20"/>
          <w:szCs w:val="20"/>
        </w:rPr>
        <w:t>kanala</w:t>
      </w:r>
      <w:proofErr w:type="spellEnd"/>
      <w:r w:rsidRPr="00433C99">
        <w:rPr>
          <w:rFonts w:ascii="Arial" w:hAnsi="Arial" w:cs="Arial"/>
          <w:sz w:val="20"/>
          <w:szCs w:val="20"/>
        </w:rPr>
        <w:t xml:space="preserve">. </w:t>
      </w:r>
    </w:p>
    <w:p w:rsidR="00433C99" w:rsidRPr="00433C99" w:rsidRDefault="00433C99" w:rsidP="00433C99">
      <w:pPr>
        <w:spacing w:after="120"/>
        <w:jc w:val="both"/>
        <w:rPr>
          <w:rFonts w:ascii="Arial" w:hAnsi="Arial" w:cs="Arial"/>
          <w:sz w:val="20"/>
          <w:szCs w:val="20"/>
        </w:rPr>
      </w:pPr>
      <w:proofErr w:type="spellStart"/>
      <w:r w:rsidRPr="00433C99">
        <w:rPr>
          <w:rFonts w:ascii="Arial" w:hAnsi="Arial" w:cs="Arial"/>
          <w:sz w:val="20"/>
          <w:szCs w:val="20"/>
        </w:rPr>
        <w:t>Tokom</w:t>
      </w:r>
      <w:proofErr w:type="spellEnd"/>
      <w:r w:rsidRPr="00433C99">
        <w:rPr>
          <w:rFonts w:ascii="Arial" w:hAnsi="Arial" w:cs="Arial"/>
          <w:sz w:val="20"/>
          <w:szCs w:val="20"/>
        </w:rPr>
        <w:t xml:space="preserve"> CABG, u </w:t>
      </w:r>
      <w:proofErr w:type="spellStart"/>
      <w:r w:rsidRPr="00433C99">
        <w:rPr>
          <w:rFonts w:ascii="Arial" w:hAnsi="Arial" w:cs="Arial"/>
          <w:sz w:val="20"/>
          <w:szCs w:val="20"/>
        </w:rPr>
        <w:t>cilju</w:t>
      </w:r>
      <w:proofErr w:type="spellEnd"/>
      <w:r w:rsidRPr="00433C99">
        <w:rPr>
          <w:rFonts w:ascii="Arial" w:hAnsi="Arial" w:cs="Arial"/>
          <w:sz w:val="20"/>
          <w:szCs w:val="20"/>
        </w:rPr>
        <w:t xml:space="preserve"> </w:t>
      </w:r>
      <w:proofErr w:type="spellStart"/>
      <w:r w:rsidRPr="00433C99">
        <w:rPr>
          <w:rFonts w:ascii="Arial" w:hAnsi="Arial" w:cs="Arial"/>
          <w:sz w:val="20"/>
          <w:szCs w:val="20"/>
        </w:rPr>
        <w:t>prevencije</w:t>
      </w:r>
      <w:proofErr w:type="spellEnd"/>
      <w:r w:rsidRPr="00433C99">
        <w:rPr>
          <w:rFonts w:ascii="Arial" w:hAnsi="Arial" w:cs="Arial"/>
          <w:sz w:val="20"/>
          <w:szCs w:val="20"/>
        </w:rPr>
        <w:t xml:space="preserve"> i </w:t>
      </w:r>
      <w:proofErr w:type="spellStart"/>
      <w:r w:rsidRPr="00433C99">
        <w:rPr>
          <w:rFonts w:ascii="Arial" w:hAnsi="Arial" w:cs="Arial"/>
          <w:sz w:val="20"/>
          <w:szCs w:val="20"/>
        </w:rPr>
        <w:t>reverzije</w:t>
      </w:r>
      <w:proofErr w:type="spellEnd"/>
      <w:r w:rsidRPr="00433C99">
        <w:rPr>
          <w:rFonts w:ascii="Arial" w:hAnsi="Arial" w:cs="Arial"/>
          <w:sz w:val="20"/>
          <w:szCs w:val="20"/>
        </w:rPr>
        <w:t xml:space="preserve"> </w:t>
      </w:r>
      <w:proofErr w:type="spellStart"/>
      <w:r w:rsidRPr="00433C99">
        <w:rPr>
          <w:rFonts w:ascii="Arial" w:hAnsi="Arial" w:cs="Arial"/>
          <w:sz w:val="20"/>
          <w:szCs w:val="20"/>
        </w:rPr>
        <w:t>spazma</w:t>
      </w:r>
      <w:proofErr w:type="spellEnd"/>
      <w:r w:rsidRPr="00433C99">
        <w:rPr>
          <w:rFonts w:ascii="Arial" w:hAnsi="Arial" w:cs="Arial"/>
          <w:sz w:val="20"/>
          <w:szCs w:val="20"/>
        </w:rPr>
        <w:t xml:space="preserve">, </w:t>
      </w:r>
      <w:proofErr w:type="spellStart"/>
      <w:r w:rsidRPr="00433C99">
        <w:rPr>
          <w:rFonts w:ascii="Arial" w:hAnsi="Arial" w:cs="Arial"/>
          <w:sz w:val="20"/>
          <w:szCs w:val="20"/>
        </w:rPr>
        <w:t>neophodna</w:t>
      </w:r>
      <w:proofErr w:type="spellEnd"/>
      <w:r w:rsidRPr="00433C99">
        <w:rPr>
          <w:rFonts w:ascii="Arial" w:hAnsi="Arial" w:cs="Arial"/>
          <w:sz w:val="20"/>
          <w:szCs w:val="20"/>
        </w:rPr>
        <w:t xml:space="preserve"> je </w:t>
      </w:r>
      <w:proofErr w:type="spellStart"/>
      <w:r w:rsidRPr="00433C99">
        <w:rPr>
          <w:rFonts w:ascii="Arial" w:hAnsi="Arial" w:cs="Arial"/>
          <w:sz w:val="20"/>
          <w:szCs w:val="20"/>
        </w:rPr>
        <w:t>primena</w:t>
      </w:r>
      <w:proofErr w:type="spellEnd"/>
      <w:r w:rsidRPr="00433C99">
        <w:rPr>
          <w:rFonts w:ascii="Arial" w:hAnsi="Arial" w:cs="Arial"/>
          <w:sz w:val="20"/>
          <w:szCs w:val="20"/>
        </w:rPr>
        <w:t xml:space="preserve"> </w:t>
      </w:r>
      <w:proofErr w:type="spellStart"/>
      <w:r w:rsidRPr="00433C99">
        <w:rPr>
          <w:rFonts w:ascii="Arial" w:hAnsi="Arial" w:cs="Arial"/>
          <w:sz w:val="20"/>
          <w:szCs w:val="20"/>
        </w:rPr>
        <w:t>odgovarajućih</w:t>
      </w:r>
      <w:proofErr w:type="spellEnd"/>
      <w:r w:rsidRPr="00433C99">
        <w:rPr>
          <w:rFonts w:ascii="Arial" w:hAnsi="Arial" w:cs="Arial"/>
          <w:sz w:val="20"/>
          <w:szCs w:val="20"/>
        </w:rPr>
        <w:t xml:space="preserve"> </w:t>
      </w:r>
      <w:proofErr w:type="spellStart"/>
      <w:r w:rsidRPr="00433C99">
        <w:rPr>
          <w:rFonts w:ascii="Arial" w:hAnsi="Arial" w:cs="Arial"/>
          <w:sz w:val="20"/>
          <w:szCs w:val="20"/>
        </w:rPr>
        <w:t>farmakoloških</w:t>
      </w:r>
      <w:proofErr w:type="spellEnd"/>
      <w:r w:rsidRPr="00433C99">
        <w:rPr>
          <w:rFonts w:ascii="Arial" w:hAnsi="Arial" w:cs="Arial"/>
          <w:sz w:val="20"/>
          <w:szCs w:val="20"/>
        </w:rPr>
        <w:t xml:space="preserve"> </w:t>
      </w:r>
      <w:proofErr w:type="spellStart"/>
      <w:r w:rsidRPr="00433C99">
        <w:rPr>
          <w:rFonts w:ascii="Arial" w:hAnsi="Arial" w:cs="Arial"/>
          <w:sz w:val="20"/>
          <w:szCs w:val="20"/>
        </w:rPr>
        <w:t>vazodilatatora</w:t>
      </w:r>
      <w:proofErr w:type="spellEnd"/>
      <w:r w:rsidRPr="00433C99">
        <w:rPr>
          <w:rFonts w:ascii="Arial" w:hAnsi="Arial" w:cs="Arial"/>
          <w:sz w:val="20"/>
          <w:szCs w:val="20"/>
        </w:rPr>
        <w:t xml:space="preserve">. </w:t>
      </w:r>
      <w:proofErr w:type="spellStart"/>
      <w:r w:rsidRPr="00433C99">
        <w:rPr>
          <w:rFonts w:ascii="Arial" w:hAnsi="Arial" w:cs="Arial"/>
          <w:sz w:val="20"/>
          <w:szCs w:val="20"/>
        </w:rPr>
        <w:t>Svi</w:t>
      </w:r>
      <w:proofErr w:type="spellEnd"/>
      <w:r w:rsidRPr="00433C99">
        <w:rPr>
          <w:rFonts w:ascii="Arial" w:hAnsi="Arial" w:cs="Arial"/>
          <w:sz w:val="20"/>
          <w:szCs w:val="20"/>
        </w:rPr>
        <w:t xml:space="preserve"> </w:t>
      </w:r>
      <w:proofErr w:type="spellStart"/>
      <w:r w:rsidRPr="00433C99">
        <w:rPr>
          <w:rFonts w:ascii="Arial" w:hAnsi="Arial" w:cs="Arial"/>
          <w:sz w:val="20"/>
          <w:szCs w:val="20"/>
        </w:rPr>
        <w:t>vazodilatatorni</w:t>
      </w:r>
      <w:proofErr w:type="spellEnd"/>
      <w:r w:rsidRPr="00433C99">
        <w:rPr>
          <w:rFonts w:ascii="Arial" w:hAnsi="Arial" w:cs="Arial"/>
          <w:sz w:val="20"/>
          <w:szCs w:val="20"/>
        </w:rPr>
        <w:t xml:space="preserve"> </w:t>
      </w:r>
      <w:proofErr w:type="spellStart"/>
      <w:r w:rsidRPr="00433C99">
        <w:rPr>
          <w:rFonts w:ascii="Arial" w:hAnsi="Arial" w:cs="Arial"/>
          <w:sz w:val="20"/>
          <w:szCs w:val="20"/>
        </w:rPr>
        <w:t>lekovi</w:t>
      </w:r>
      <w:proofErr w:type="spellEnd"/>
      <w:r w:rsidRPr="00433C99">
        <w:rPr>
          <w:rFonts w:ascii="Arial" w:hAnsi="Arial" w:cs="Arial"/>
          <w:sz w:val="20"/>
          <w:szCs w:val="20"/>
        </w:rPr>
        <w:t xml:space="preserve"> </w:t>
      </w:r>
      <w:proofErr w:type="spellStart"/>
      <w:r w:rsidRPr="00433C99">
        <w:rPr>
          <w:rFonts w:ascii="Arial" w:hAnsi="Arial" w:cs="Arial"/>
          <w:sz w:val="20"/>
          <w:szCs w:val="20"/>
        </w:rPr>
        <w:t>relaksiraju</w:t>
      </w:r>
      <w:proofErr w:type="spellEnd"/>
      <w:r w:rsidRPr="00433C99">
        <w:rPr>
          <w:rFonts w:ascii="Arial" w:hAnsi="Arial" w:cs="Arial"/>
          <w:sz w:val="20"/>
          <w:szCs w:val="20"/>
        </w:rPr>
        <w:t xml:space="preserve"> </w:t>
      </w:r>
      <w:proofErr w:type="spellStart"/>
      <w:r w:rsidRPr="00433C99">
        <w:rPr>
          <w:rFonts w:ascii="Arial" w:hAnsi="Arial" w:cs="Arial"/>
          <w:sz w:val="20"/>
          <w:szCs w:val="20"/>
        </w:rPr>
        <w:t>krvni</w:t>
      </w:r>
      <w:proofErr w:type="spellEnd"/>
      <w:r w:rsidRPr="00433C99">
        <w:rPr>
          <w:rFonts w:ascii="Arial" w:hAnsi="Arial" w:cs="Arial"/>
          <w:sz w:val="20"/>
          <w:szCs w:val="20"/>
        </w:rPr>
        <w:t xml:space="preserve"> </w:t>
      </w:r>
      <w:proofErr w:type="spellStart"/>
      <w:r w:rsidRPr="00433C99">
        <w:rPr>
          <w:rFonts w:ascii="Arial" w:hAnsi="Arial" w:cs="Arial"/>
          <w:sz w:val="20"/>
          <w:szCs w:val="20"/>
        </w:rPr>
        <w:t>sud</w:t>
      </w:r>
      <w:proofErr w:type="spellEnd"/>
      <w:r w:rsidRPr="00433C99">
        <w:rPr>
          <w:rFonts w:ascii="Arial" w:hAnsi="Arial" w:cs="Arial"/>
          <w:sz w:val="20"/>
          <w:szCs w:val="20"/>
        </w:rPr>
        <w:t xml:space="preserve"> </w:t>
      </w:r>
      <w:proofErr w:type="spellStart"/>
      <w:r w:rsidRPr="00433C99">
        <w:rPr>
          <w:rFonts w:ascii="Arial" w:hAnsi="Arial" w:cs="Arial"/>
          <w:sz w:val="20"/>
          <w:szCs w:val="20"/>
        </w:rPr>
        <w:t>svojim</w:t>
      </w:r>
      <w:proofErr w:type="spellEnd"/>
      <w:r w:rsidRPr="00433C99">
        <w:rPr>
          <w:rFonts w:ascii="Arial" w:hAnsi="Arial" w:cs="Arial"/>
          <w:sz w:val="20"/>
          <w:szCs w:val="20"/>
        </w:rPr>
        <w:t xml:space="preserve"> </w:t>
      </w:r>
      <w:proofErr w:type="spellStart"/>
      <w:r w:rsidRPr="00433C99">
        <w:rPr>
          <w:rFonts w:ascii="Arial" w:hAnsi="Arial" w:cs="Arial"/>
          <w:sz w:val="20"/>
          <w:szCs w:val="20"/>
        </w:rPr>
        <w:t>specifičnim</w:t>
      </w:r>
      <w:proofErr w:type="spellEnd"/>
      <w:r w:rsidRPr="00433C99">
        <w:rPr>
          <w:rFonts w:ascii="Arial" w:hAnsi="Arial" w:cs="Arial"/>
          <w:sz w:val="20"/>
          <w:szCs w:val="20"/>
        </w:rPr>
        <w:t xml:space="preserve"> </w:t>
      </w:r>
      <w:proofErr w:type="spellStart"/>
      <w:r w:rsidRPr="00433C99">
        <w:rPr>
          <w:rFonts w:ascii="Arial" w:hAnsi="Arial" w:cs="Arial"/>
          <w:sz w:val="20"/>
          <w:szCs w:val="20"/>
        </w:rPr>
        <w:t>mehanizmom</w:t>
      </w:r>
      <w:proofErr w:type="spellEnd"/>
      <w:r w:rsidRPr="00433C99">
        <w:rPr>
          <w:rFonts w:ascii="Arial" w:hAnsi="Arial" w:cs="Arial"/>
          <w:sz w:val="20"/>
          <w:szCs w:val="20"/>
        </w:rPr>
        <w:t>(</w:t>
      </w:r>
      <w:proofErr w:type="spellStart"/>
      <w:r w:rsidRPr="00433C99">
        <w:rPr>
          <w:rFonts w:ascii="Arial" w:hAnsi="Arial" w:cs="Arial"/>
          <w:sz w:val="20"/>
          <w:szCs w:val="20"/>
        </w:rPr>
        <w:t>ima</w:t>
      </w:r>
      <w:proofErr w:type="spellEnd"/>
      <w:r w:rsidRPr="00433C99">
        <w:rPr>
          <w:rFonts w:ascii="Arial" w:hAnsi="Arial" w:cs="Arial"/>
          <w:sz w:val="20"/>
          <w:szCs w:val="20"/>
        </w:rPr>
        <w:t xml:space="preserve">), </w:t>
      </w:r>
      <w:proofErr w:type="spellStart"/>
      <w:r w:rsidRPr="00433C99">
        <w:rPr>
          <w:rFonts w:ascii="Arial" w:hAnsi="Arial" w:cs="Arial"/>
          <w:sz w:val="20"/>
          <w:szCs w:val="20"/>
        </w:rPr>
        <w:t>tako</w:t>
      </w:r>
      <w:proofErr w:type="spellEnd"/>
      <w:r w:rsidRPr="00433C99">
        <w:rPr>
          <w:rFonts w:ascii="Arial" w:hAnsi="Arial" w:cs="Arial"/>
          <w:sz w:val="20"/>
          <w:szCs w:val="20"/>
        </w:rPr>
        <w:t xml:space="preserve"> da ne </w:t>
      </w:r>
      <w:proofErr w:type="spellStart"/>
      <w:r w:rsidRPr="00433C99">
        <w:rPr>
          <w:rFonts w:ascii="Arial" w:hAnsi="Arial" w:cs="Arial"/>
          <w:sz w:val="20"/>
          <w:szCs w:val="20"/>
        </w:rPr>
        <w:t>postoji</w:t>
      </w:r>
      <w:proofErr w:type="spellEnd"/>
      <w:r w:rsidRPr="00433C99">
        <w:rPr>
          <w:rFonts w:ascii="Arial" w:hAnsi="Arial" w:cs="Arial"/>
          <w:sz w:val="20"/>
          <w:szCs w:val="20"/>
        </w:rPr>
        <w:t xml:space="preserve"> "</w:t>
      </w:r>
      <w:proofErr w:type="spellStart"/>
      <w:r w:rsidRPr="00433C99">
        <w:rPr>
          <w:rFonts w:ascii="Arial" w:hAnsi="Arial" w:cs="Arial"/>
          <w:sz w:val="20"/>
          <w:szCs w:val="20"/>
        </w:rPr>
        <w:t>idealan</w:t>
      </w:r>
      <w:proofErr w:type="spellEnd"/>
      <w:r w:rsidRPr="00433C99">
        <w:rPr>
          <w:rFonts w:ascii="Arial" w:hAnsi="Arial" w:cs="Arial"/>
          <w:sz w:val="20"/>
          <w:szCs w:val="20"/>
        </w:rPr>
        <w:t xml:space="preserve">" </w:t>
      </w:r>
      <w:proofErr w:type="spellStart"/>
      <w:r w:rsidRPr="00433C99">
        <w:rPr>
          <w:rFonts w:ascii="Arial" w:hAnsi="Arial" w:cs="Arial"/>
          <w:sz w:val="20"/>
          <w:szCs w:val="20"/>
        </w:rPr>
        <w:t>pojedinačni</w:t>
      </w:r>
      <w:proofErr w:type="spellEnd"/>
      <w:r w:rsidRPr="00433C99">
        <w:rPr>
          <w:rFonts w:ascii="Arial" w:hAnsi="Arial" w:cs="Arial"/>
          <w:sz w:val="20"/>
          <w:szCs w:val="20"/>
        </w:rPr>
        <w:t xml:space="preserve"> </w:t>
      </w:r>
      <w:proofErr w:type="spellStart"/>
      <w:r w:rsidRPr="00433C99">
        <w:rPr>
          <w:rFonts w:ascii="Arial" w:hAnsi="Arial" w:cs="Arial"/>
          <w:sz w:val="20"/>
          <w:szCs w:val="20"/>
        </w:rPr>
        <w:t>vazodilator</w:t>
      </w:r>
      <w:proofErr w:type="spellEnd"/>
      <w:r w:rsidRPr="00433C99">
        <w:rPr>
          <w:rFonts w:ascii="Arial" w:hAnsi="Arial" w:cs="Arial"/>
          <w:sz w:val="20"/>
          <w:szCs w:val="20"/>
        </w:rPr>
        <w:t xml:space="preserve"> za </w:t>
      </w:r>
      <w:proofErr w:type="spellStart"/>
      <w:r w:rsidRPr="00433C99">
        <w:rPr>
          <w:rFonts w:ascii="Arial" w:hAnsi="Arial" w:cs="Arial"/>
          <w:sz w:val="20"/>
          <w:szCs w:val="20"/>
        </w:rPr>
        <w:t>prevenciju</w:t>
      </w:r>
      <w:proofErr w:type="spellEnd"/>
      <w:r w:rsidRPr="00433C99">
        <w:rPr>
          <w:rFonts w:ascii="Arial" w:hAnsi="Arial" w:cs="Arial"/>
          <w:sz w:val="20"/>
          <w:szCs w:val="20"/>
        </w:rPr>
        <w:t xml:space="preserve"> </w:t>
      </w:r>
      <w:proofErr w:type="spellStart"/>
      <w:r w:rsidRPr="00433C99">
        <w:rPr>
          <w:rFonts w:ascii="Arial" w:hAnsi="Arial" w:cs="Arial"/>
          <w:sz w:val="20"/>
          <w:szCs w:val="20"/>
        </w:rPr>
        <w:t>ili</w:t>
      </w:r>
      <w:proofErr w:type="spellEnd"/>
      <w:r w:rsidRPr="00433C99">
        <w:rPr>
          <w:rFonts w:ascii="Arial" w:hAnsi="Arial" w:cs="Arial"/>
          <w:sz w:val="20"/>
          <w:szCs w:val="20"/>
        </w:rPr>
        <w:t xml:space="preserve"> </w:t>
      </w:r>
      <w:proofErr w:type="spellStart"/>
      <w:r w:rsidRPr="00433C99">
        <w:rPr>
          <w:rFonts w:ascii="Arial" w:hAnsi="Arial" w:cs="Arial"/>
          <w:sz w:val="20"/>
          <w:szCs w:val="20"/>
        </w:rPr>
        <w:t>terapiju</w:t>
      </w:r>
      <w:proofErr w:type="spellEnd"/>
      <w:r w:rsidRPr="00433C99">
        <w:rPr>
          <w:rFonts w:ascii="Arial" w:hAnsi="Arial" w:cs="Arial"/>
          <w:sz w:val="20"/>
          <w:szCs w:val="20"/>
        </w:rPr>
        <w:t xml:space="preserve"> </w:t>
      </w:r>
      <w:proofErr w:type="spellStart"/>
      <w:r w:rsidRPr="00433C99">
        <w:rPr>
          <w:rFonts w:ascii="Arial" w:hAnsi="Arial" w:cs="Arial"/>
          <w:sz w:val="20"/>
          <w:szCs w:val="20"/>
        </w:rPr>
        <w:t>spazma</w:t>
      </w:r>
      <w:proofErr w:type="spellEnd"/>
      <w:r w:rsidRPr="00433C99">
        <w:rPr>
          <w:rFonts w:ascii="Arial" w:hAnsi="Arial" w:cs="Arial"/>
          <w:sz w:val="20"/>
          <w:szCs w:val="20"/>
        </w:rPr>
        <w:t xml:space="preserve"> </w:t>
      </w:r>
      <w:proofErr w:type="spellStart"/>
      <w:r w:rsidRPr="00433C99">
        <w:rPr>
          <w:rFonts w:ascii="Arial" w:hAnsi="Arial" w:cs="Arial"/>
          <w:sz w:val="20"/>
          <w:szCs w:val="20"/>
        </w:rPr>
        <w:t>bajpas</w:t>
      </w:r>
      <w:proofErr w:type="spellEnd"/>
      <w:r w:rsidRPr="00433C99">
        <w:rPr>
          <w:rFonts w:ascii="Arial" w:hAnsi="Arial" w:cs="Arial"/>
          <w:sz w:val="20"/>
          <w:szCs w:val="20"/>
        </w:rPr>
        <w:t xml:space="preserve"> </w:t>
      </w:r>
      <w:proofErr w:type="spellStart"/>
      <w:r w:rsidRPr="00433C99">
        <w:rPr>
          <w:rFonts w:ascii="Arial" w:hAnsi="Arial" w:cs="Arial"/>
          <w:sz w:val="20"/>
          <w:szCs w:val="20"/>
        </w:rPr>
        <w:t>graftova</w:t>
      </w:r>
      <w:proofErr w:type="spellEnd"/>
      <w:r w:rsidRPr="00433C99">
        <w:rPr>
          <w:rFonts w:ascii="Arial" w:hAnsi="Arial" w:cs="Arial"/>
          <w:sz w:val="20"/>
          <w:szCs w:val="20"/>
        </w:rPr>
        <w:t xml:space="preserve"> </w:t>
      </w:r>
      <w:proofErr w:type="spellStart"/>
      <w:r w:rsidRPr="00433C99">
        <w:rPr>
          <w:rFonts w:ascii="Arial" w:hAnsi="Arial" w:cs="Arial"/>
          <w:sz w:val="20"/>
          <w:szCs w:val="20"/>
        </w:rPr>
        <w:t>različitog</w:t>
      </w:r>
      <w:proofErr w:type="spellEnd"/>
      <w:r w:rsidRPr="00433C99">
        <w:rPr>
          <w:rFonts w:ascii="Arial" w:hAnsi="Arial" w:cs="Arial"/>
          <w:sz w:val="20"/>
          <w:szCs w:val="20"/>
        </w:rPr>
        <w:t xml:space="preserve"> </w:t>
      </w:r>
      <w:proofErr w:type="spellStart"/>
      <w:r w:rsidRPr="00433C99">
        <w:rPr>
          <w:rFonts w:ascii="Arial" w:hAnsi="Arial" w:cs="Arial"/>
          <w:sz w:val="20"/>
          <w:szCs w:val="20"/>
        </w:rPr>
        <w:t>mehanizma</w:t>
      </w:r>
      <w:proofErr w:type="spellEnd"/>
      <w:r w:rsidRPr="00433C99">
        <w:rPr>
          <w:rFonts w:ascii="Arial" w:hAnsi="Arial" w:cs="Arial"/>
          <w:sz w:val="20"/>
          <w:szCs w:val="20"/>
        </w:rPr>
        <w:t xml:space="preserve"> </w:t>
      </w:r>
      <w:proofErr w:type="spellStart"/>
      <w:r w:rsidRPr="00433C99">
        <w:rPr>
          <w:rFonts w:ascii="Arial" w:hAnsi="Arial" w:cs="Arial"/>
          <w:sz w:val="20"/>
          <w:szCs w:val="20"/>
        </w:rPr>
        <w:t>nastanka</w:t>
      </w:r>
      <w:proofErr w:type="spellEnd"/>
      <w:r w:rsidRPr="00433C99">
        <w:rPr>
          <w:rFonts w:ascii="Arial" w:hAnsi="Arial" w:cs="Arial"/>
          <w:sz w:val="20"/>
          <w:szCs w:val="20"/>
        </w:rPr>
        <w:t xml:space="preserve">. </w:t>
      </w:r>
    </w:p>
    <w:p w:rsidR="00433C99" w:rsidRPr="00433C99" w:rsidRDefault="00433C99" w:rsidP="00433C99">
      <w:pPr>
        <w:spacing w:after="120"/>
        <w:jc w:val="both"/>
        <w:rPr>
          <w:rFonts w:ascii="Arial" w:hAnsi="Arial" w:cs="Arial"/>
          <w:sz w:val="20"/>
          <w:szCs w:val="20"/>
        </w:rPr>
      </w:pPr>
      <w:proofErr w:type="spellStart"/>
      <w:r w:rsidRPr="00433C99">
        <w:rPr>
          <w:rFonts w:ascii="Arial" w:hAnsi="Arial" w:cs="Arial"/>
          <w:sz w:val="20"/>
          <w:szCs w:val="20"/>
        </w:rPr>
        <w:lastRenderedPageBreak/>
        <w:t>Takođe</w:t>
      </w:r>
      <w:proofErr w:type="spellEnd"/>
      <w:r w:rsidRPr="00433C99">
        <w:rPr>
          <w:rFonts w:ascii="Arial" w:hAnsi="Arial" w:cs="Arial"/>
          <w:sz w:val="20"/>
          <w:szCs w:val="20"/>
        </w:rPr>
        <w:t xml:space="preserve">, s </w:t>
      </w:r>
      <w:proofErr w:type="spellStart"/>
      <w:r w:rsidRPr="00433C99">
        <w:rPr>
          <w:rFonts w:ascii="Arial" w:hAnsi="Arial" w:cs="Arial"/>
          <w:sz w:val="20"/>
          <w:szCs w:val="20"/>
        </w:rPr>
        <w:t>obzirom</w:t>
      </w:r>
      <w:proofErr w:type="spellEnd"/>
      <w:r w:rsidRPr="00433C99">
        <w:rPr>
          <w:rFonts w:ascii="Arial" w:hAnsi="Arial" w:cs="Arial"/>
          <w:sz w:val="20"/>
          <w:szCs w:val="20"/>
        </w:rPr>
        <w:t xml:space="preserve"> da </w:t>
      </w:r>
      <w:proofErr w:type="spellStart"/>
      <w:r w:rsidRPr="00433C99">
        <w:rPr>
          <w:rFonts w:ascii="Arial" w:hAnsi="Arial" w:cs="Arial"/>
          <w:sz w:val="20"/>
          <w:szCs w:val="20"/>
        </w:rPr>
        <w:t>funkcionalno</w:t>
      </w:r>
      <w:proofErr w:type="spellEnd"/>
      <w:r w:rsidRPr="00433C99">
        <w:rPr>
          <w:rFonts w:ascii="Arial" w:hAnsi="Arial" w:cs="Arial"/>
          <w:sz w:val="20"/>
          <w:szCs w:val="20"/>
        </w:rPr>
        <w:t xml:space="preserve"> </w:t>
      </w:r>
      <w:proofErr w:type="spellStart"/>
      <w:r w:rsidRPr="00433C99">
        <w:rPr>
          <w:rFonts w:ascii="Arial" w:hAnsi="Arial" w:cs="Arial"/>
          <w:sz w:val="20"/>
          <w:szCs w:val="20"/>
        </w:rPr>
        <w:t>stanje</w:t>
      </w:r>
      <w:proofErr w:type="spellEnd"/>
      <w:r w:rsidRPr="00433C99">
        <w:rPr>
          <w:rFonts w:ascii="Arial" w:hAnsi="Arial" w:cs="Arial"/>
          <w:sz w:val="20"/>
          <w:szCs w:val="20"/>
        </w:rPr>
        <w:t xml:space="preserve"> </w:t>
      </w:r>
      <w:proofErr w:type="spellStart"/>
      <w:r w:rsidRPr="00433C99">
        <w:rPr>
          <w:rFonts w:ascii="Arial" w:hAnsi="Arial" w:cs="Arial"/>
          <w:sz w:val="20"/>
          <w:szCs w:val="20"/>
        </w:rPr>
        <w:t>endotela</w:t>
      </w:r>
      <w:proofErr w:type="spellEnd"/>
      <w:r w:rsidRPr="00433C99">
        <w:rPr>
          <w:rFonts w:ascii="Arial" w:hAnsi="Arial" w:cs="Arial"/>
          <w:sz w:val="20"/>
          <w:szCs w:val="20"/>
        </w:rPr>
        <w:t xml:space="preserve"> i </w:t>
      </w:r>
      <w:proofErr w:type="spellStart"/>
      <w:r w:rsidRPr="00433C99">
        <w:rPr>
          <w:rFonts w:ascii="Arial" w:hAnsi="Arial" w:cs="Arial"/>
          <w:sz w:val="20"/>
          <w:szCs w:val="20"/>
        </w:rPr>
        <w:t>glatkih</w:t>
      </w:r>
      <w:proofErr w:type="spellEnd"/>
      <w:r w:rsidRPr="00433C99">
        <w:rPr>
          <w:rFonts w:ascii="Arial" w:hAnsi="Arial" w:cs="Arial"/>
          <w:sz w:val="20"/>
          <w:szCs w:val="20"/>
        </w:rPr>
        <w:t xml:space="preserve"> </w:t>
      </w:r>
      <w:proofErr w:type="spellStart"/>
      <w:r w:rsidRPr="00433C99">
        <w:rPr>
          <w:rFonts w:ascii="Arial" w:hAnsi="Arial" w:cs="Arial"/>
          <w:sz w:val="20"/>
          <w:szCs w:val="20"/>
        </w:rPr>
        <w:t>mišićnih</w:t>
      </w:r>
      <w:proofErr w:type="spellEnd"/>
      <w:r w:rsidRPr="00433C99">
        <w:rPr>
          <w:rFonts w:ascii="Arial" w:hAnsi="Arial" w:cs="Arial"/>
          <w:sz w:val="20"/>
          <w:szCs w:val="20"/>
        </w:rPr>
        <w:t xml:space="preserve"> </w:t>
      </w:r>
      <w:proofErr w:type="spellStart"/>
      <w:r w:rsidRPr="00433C99">
        <w:rPr>
          <w:rFonts w:ascii="Arial" w:hAnsi="Arial" w:cs="Arial"/>
          <w:sz w:val="20"/>
          <w:szCs w:val="20"/>
        </w:rPr>
        <w:t>ćelija</w:t>
      </w:r>
      <w:proofErr w:type="spellEnd"/>
      <w:r w:rsidRPr="00433C99">
        <w:rPr>
          <w:rFonts w:ascii="Arial" w:hAnsi="Arial" w:cs="Arial"/>
          <w:sz w:val="20"/>
          <w:szCs w:val="20"/>
        </w:rPr>
        <w:t xml:space="preserve"> </w:t>
      </w:r>
      <w:proofErr w:type="spellStart"/>
      <w:r w:rsidRPr="00433C99">
        <w:rPr>
          <w:rFonts w:ascii="Arial" w:hAnsi="Arial" w:cs="Arial"/>
          <w:sz w:val="20"/>
          <w:szCs w:val="20"/>
        </w:rPr>
        <w:t>značajno</w:t>
      </w:r>
      <w:proofErr w:type="spellEnd"/>
      <w:r w:rsidRPr="00433C99">
        <w:rPr>
          <w:rFonts w:ascii="Arial" w:hAnsi="Arial" w:cs="Arial"/>
          <w:sz w:val="20"/>
          <w:szCs w:val="20"/>
        </w:rPr>
        <w:t xml:space="preserve"> </w:t>
      </w:r>
      <w:proofErr w:type="spellStart"/>
      <w:r w:rsidRPr="00433C99">
        <w:rPr>
          <w:rFonts w:ascii="Arial" w:hAnsi="Arial" w:cs="Arial"/>
          <w:sz w:val="20"/>
          <w:szCs w:val="20"/>
        </w:rPr>
        <w:t>utiče</w:t>
      </w:r>
      <w:proofErr w:type="spellEnd"/>
      <w:r w:rsidRPr="00433C99">
        <w:rPr>
          <w:rFonts w:ascii="Arial" w:hAnsi="Arial" w:cs="Arial"/>
          <w:sz w:val="20"/>
          <w:szCs w:val="20"/>
        </w:rPr>
        <w:t xml:space="preserve"> </w:t>
      </w:r>
      <w:proofErr w:type="spellStart"/>
      <w:r w:rsidRPr="00433C99">
        <w:rPr>
          <w:rFonts w:ascii="Arial" w:hAnsi="Arial" w:cs="Arial"/>
          <w:sz w:val="20"/>
          <w:szCs w:val="20"/>
        </w:rPr>
        <w:t>na</w:t>
      </w:r>
      <w:proofErr w:type="spellEnd"/>
      <w:r w:rsidRPr="00433C99">
        <w:rPr>
          <w:rFonts w:ascii="Arial" w:hAnsi="Arial" w:cs="Arial"/>
          <w:sz w:val="20"/>
          <w:szCs w:val="20"/>
        </w:rPr>
        <w:t xml:space="preserve"> </w:t>
      </w:r>
      <w:proofErr w:type="spellStart"/>
      <w:r w:rsidRPr="00433C99">
        <w:rPr>
          <w:rFonts w:ascii="Arial" w:hAnsi="Arial" w:cs="Arial"/>
          <w:sz w:val="20"/>
          <w:szCs w:val="20"/>
        </w:rPr>
        <w:t>postoperativnu</w:t>
      </w:r>
      <w:proofErr w:type="spellEnd"/>
      <w:r w:rsidRPr="00433C99">
        <w:rPr>
          <w:rFonts w:ascii="Arial" w:hAnsi="Arial" w:cs="Arial"/>
          <w:sz w:val="20"/>
          <w:szCs w:val="20"/>
        </w:rPr>
        <w:t xml:space="preserve"> </w:t>
      </w:r>
      <w:proofErr w:type="spellStart"/>
      <w:r w:rsidRPr="00433C99">
        <w:rPr>
          <w:rFonts w:ascii="Arial" w:hAnsi="Arial" w:cs="Arial"/>
          <w:sz w:val="20"/>
          <w:szCs w:val="20"/>
        </w:rPr>
        <w:t>prohodnost</w:t>
      </w:r>
      <w:proofErr w:type="spellEnd"/>
      <w:r w:rsidRPr="00433C99">
        <w:rPr>
          <w:rFonts w:ascii="Arial" w:hAnsi="Arial" w:cs="Arial"/>
          <w:sz w:val="20"/>
          <w:szCs w:val="20"/>
        </w:rPr>
        <w:t xml:space="preserve"> </w:t>
      </w:r>
      <w:proofErr w:type="spellStart"/>
      <w:r w:rsidRPr="00433C99">
        <w:rPr>
          <w:rFonts w:ascii="Arial" w:hAnsi="Arial" w:cs="Arial"/>
          <w:sz w:val="20"/>
          <w:szCs w:val="20"/>
        </w:rPr>
        <w:t>krvnih</w:t>
      </w:r>
      <w:proofErr w:type="spellEnd"/>
      <w:r w:rsidRPr="00433C99">
        <w:rPr>
          <w:rFonts w:ascii="Arial" w:hAnsi="Arial" w:cs="Arial"/>
          <w:sz w:val="20"/>
          <w:szCs w:val="20"/>
        </w:rPr>
        <w:t xml:space="preserve"> </w:t>
      </w:r>
      <w:proofErr w:type="spellStart"/>
      <w:r w:rsidRPr="00433C99">
        <w:rPr>
          <w:rFonts w:ascii="Arial" w:hAnsi="Arial" w:cs="Arial"/>
          <w:sz w:val="20"/>
          <w:szCs w:val="20"/>
        </w:rPr>
        <w:t>sudova</w:t>
      </w:r>
      <w:proofErr w:type="spellEnd"/>
      <w:r w:rsidRPr="00433C99">
        <w:rPr>
          <w:rFonts w:ascii="Arial" w:hAnsi="Arial" w:cs="Arial"/>
          <w:sz w:val="20"/>
          <w:szCs w:val="20"/>
        </w:rPr>
        <w:t xml:space="preserve">, </w:t>
      </w:r>
      <w:proofErr w:type="spellStart"/>
      <w:r w:rsidRPr="00433C99">
        <w:rPr>
          <w:rFonts w:ascii="Arial" w:hAnsi="Arial" w:cs="Arial"/>
          <w:sz w:val="20"/>
          <w:szCs w:val="20"/>
        </w:rPr>
        <w:t>primena</w:t>
      </w:r>
      <w:proofErr w:type="spellEnd"/>
      <w:r w:rsidRPr="00433C99">
        <w:rPr>
          <w:rFonts w:ascii="Arial" w:hAnsi="Arial" w:cs="Arial"/>
          <w:sz w:val="20"/>
          <w:szCs w:val="20"/>
        </w:rPr>
        <w:t xml:space="preserve"> </w:t>
      </w:r>
      <w:proofErr w:type="spellStart"/>
      <w:r w:rsidRPr="00433C99">
        <w:rPr>
          <w:rFonts w:ascii="Arial" w:hAnsi="Arial" w:cs="Arial"/>
          <w:sz w:val="20"/>
          <w:szCs w:val="20"/>
        </w:rPr>
        <w:t>velike</w:t>
      </w:r>
      <w:proofErr w:type="spellEnd"/>
      <w:r w:rsidRPr="00433C99">
        <w:rPr>
          <w:rFonts w:ascii="Arial" w:hAnsi="Arial" w:cs="Arial"/>
          <w:sz w:val="20"/>
          <w:szCs w:val="20"/>
        </w:rPr>
        <w:t xml:space="preserve"> </w:t>
      </w:r>
      <w:proofErr w:type="spellStart"/>
      <w:r w:rsidRPr="00433C99">
        <w:rPr>
          <w:rFonts w:ascii="Arial" w:hAnsi="Arial" w:cs="Arial"/>
          <w:sz w:val="20"/>
          <w:szCs w:val="20"/>
        </w:rPr>
        <w:t>grupe</w:t>
      </w:r>
      <w:proofErr w:type="spellEnd"/>
      <w:r w:rsidRPr="00433C99">
        <w:rPr>
          <w:rFonts w:ascii="Arial" w:hAnsi="Arial" w:cs="Arial"/>
          <w:sz w:val="20"/>
          <w:szCs w:val="20"/>
        </w:rPr>
        <w:t xml:space="preserve"> </w:t>
      </w:r>
      <w:proofErr w:type="spellStart"/>
      <w:r w:rsidRPr="00433C99">
        <w:rPr>
          <w:rFonts w:ascii="Arial" w:hAnsi="Arial" w:cs="Arial"/>
          <w:sz w:val="20"/>
          <w:szCs w:val="20"/>
        </w:rPr>
        <w:t>fitoagenasa</w:t>
      </w:r>
      <w:proofErr w:type="spellEnd"/>
      <w:r w:rsidRPr="00433C99">
        <w:rPr>
          <w:rFonts w:ascii="Arial" w:hAnsi="Arial" w:cs="Arial"/>
          <w:sz w:val="20"/>
          <w:szCs w:val="20"/>
        </w:rPr>
        <w:t xml:space="preserve">, </w:t>
      </w:r>
      <w:proofErr w:type="spellStart"/>
      <w:r w:rsidRPr="00433C99">
        <w:rPr>
          <w:rFonts w:ascii="Arial" w:hAnsi="Arial" w:cs="Arial"/>
          <w:sz w:val="20"/>
          <w:szCs w:val="20"/>
        </w:rPr>
        <w:t>polifenolnih</w:t>
      </w:r>
      <w:proofErr w:type="spellEnd"/>
      <w:r w:rsidRPr="00433C99">
        <w:rPr>
          <w:rFonts w:ascii="Arial" w:hAnsi="Arial" w:cs="Arial"/>
          <w:sz w:val="20"/>
          <w:szCs w:val="20"/>
        </w:rPr>
        <w:t xml:space="preserve"> </w:t>
      </w:r>
      <w:proofErr w:type="spellStart"/>
      <w:r w:rsidRPr="00433C99">
        <w:rPr>
          <w:rFonts w:ascii="Arial" w:hAnsi="Arial" w:cs="Arial"/>
          <w:sz w:val="20"/>
          <w:szCs w:val="20"/>
        </w:rPr>
        <w:t>flavonoida</w:t>
      </w:r>
      <w:proofErr w:type="spellEnd"/>
      <w:r w:rsidRPr="00433C99">
        <w:rPr>
          <w:rFonts w:ascii="Arial" w:hAnsi="Arial" w:cs="Arial"/>
          <w:sz w:val="20"/>
          <w:szCs w:val="20"/>
        </w:rPr>
        <w:t xml:space="preserve">, </w:t>
      </w:r>
      <w:proofErr w:type="spellStart"/>
      <w:r w:rsidRPr="00433C99">
        <w:rPr>
          <w:rFonts w:ascii="Arial" w:hAnsi="Arial" w:cs="Arial"/>
          <w:sz w:val="20"/>
          <w:szCs w:val="20"/>
        </w:rPr>
        <w:t>čije</w:t>
      </w:r>
      <w:proofErr w:type="spellEnd"/>
      <w:r w:rsidRPr="00433C99">
        <w:rPr>
          <w:rFonts w:ascii="Arial" w:hAnsi="Arial" w:cs="Arial"/>
          <w:sz w:val="20"/>
          <w:szCs w:val="20"/>
        </w:rPr>
        <w:t xml:space="preserve"> </w:t>
      </w:r>
      <w:proofErr w:type="spellStart"/>
      <w:r w:rsidRPr="00433C99">
        <w:rPr>
          <w:rFonts w:ascii="Arial" w:hAnsi="Arial" w:cs="Arial"/>
          <w:sz w:val="20"/>
          <w:szCs w:val="20"/>
        </w:rPr>
        <w:t>kardioprotektivno</w:t>
      </w:r>
      <w:proofErr w:type="spellEnd"/>
      <w:r w:rsidRPr="00433C99">
        <w:rPr>
          <w:rFonts w:ascii="Arial" w:hAnsi="Arial" w:cs="Arial"/>
          <w:sz w:val="20"/>
          <w:szCs w:val="20"/>
        </w:rPr>
        <w:t xml:space="preserve"> </w:t>
      </w:r>
      <w:proofErr w:type="spellStart"/>
      <w:r w:rsidRPr="00433C99">
        <w:rPr>
          <w:rFonts w:ascii="Arial" w:hAnsi="Arial" w:cs="Arial"/>
          <w:sz w:val="20"/>
          <w:szCs w:val="20"/>
        </w:rPr>
        <w:t>dejstvo</w:t>
      </w:r>
      <w:proofErr w:type="spellEnd"/>
      <w:r w:rsidRPr="00433C99">
        <w:rPr>
          <w:rFonts w:ascii="Arial" w:hAnsi="Arial" w:cs="Arial"/>
          <w:sz w:val="20"/>
          <w:szCs w:val="20"/>
        </w:rPr>
        <w:t xml:space="preserve"> </w:t>
      </w:r>
      <w:proofErr w:type="spellStart"/>
      <w:r w:rsidRPr="00433C99">
        <w:rPr>
          <w:rFonts w:ascii="Arial" w:hAnsi="Arial" w:cs="Arial"/>
          <w:sz w:val="20"/>
          <w:szCs w:val="20"/>
        </w:rPr>
        <w:t>uključuje</w:t>
      </w:r>
      <w:proofErr w:type="spellEnd"/>
      <w:r w:rsidRPr="00433C99">
        <w:rPr>
          <w:rFonts w:ascii="Arial" w:hAnsi="Arial" w:cs="Arial"/>
          <w:sz w:val="20"/>
          <w:szCs w:val="20"/>
        </w:rPr>
        <w:t xml:space="preserve"> </w:t>
      </w:r>
      <w:proofErr w:type="spellStart"/>
      <w:r w:rsidRPr="00433C99">
        <w:rPr>
          <w:rFonts w:ascii="Arial" w:hAnsi="Arial" w:cs="Arial"/>
          <w:sz w:val="20"/>
          <w:szCs w:val="20"/>
        </w:rPr>
        <w:t>poboljšanje</w:t>
      </w:r>
      <w:proofErr w:type="spellEnd"/>
      <w:r w:rsidRPr="00433C99">
        <w:rPr>
          <w:rFonts w:ascii="Arial" w:hAnsi="Arial" w:cs="Arial"/>
          <w:sz w:val="20"/>
          <w:szCs w:val="20"/>
        </w:rPr>
        <w:t xml:space="preserve"> </w:t>
      </w:r>
      <w:proofErr w:type="spellStart"/>
      <w:r w:rsidRPr="00433C99">
        <w:rPr>
          <w:rFonts w:ascii="Arial" w:hAnsi="Arial" w:cs="Arial"/>
          <w:sz w:val="20"/>
          <w:szCs w:val="20"/>
        </w:rPr>
        <w:t>endotelne</w:t>
      </w:r>
      <w:proofErr w:type="spellEnd"/>
      <w:r w:rsidRPr="00433C99">
        <w:rPr>
          <w:rFonts w:ascii="Arial" w:hAnsi="Arial" w:cs="Arial"/>
          <w:sz w:val="20"/>
          <w:szCs w:val="20"/>
        </w:rPr>
        <w:t xml:space="preserve"> </w:t>
      </w:r>
      <w:proofErr w:type="spellStart"/>
      <w:r w:rsidRPr="00433C99">
        <w:rPr>
          <w:rFonts w:ascii="Arial" w:hAnsi="Arial" w:cs="Arial"/>
          <w:sz w:val="20"/>
          <w:szCs w:val="20"/>
        </w:rPr>
        <w:t>funkcije</w:t>
      </w:r>
      <w:proofErr w:type="spellEnd"/>
      <w:r w:rsidRPr="00433C99">
        <w:rPr>
          <w:rFonts w:ascii="Arial" w:hAnsi="Arial" w:cs="Arial"/>
          <w:sz w:val="20"/>
          <w:szCs w:val="20"/>
        </w:rPr>
        <w:t xml:space="preserve">, </w:t>
      </w:r>
      <w:proofErr w:type="spellStart"/>
      <w:r w:rsidRPr="00433C99">
        <w:rPr>
          <w:rFonts w:ascii="Arial" w:hAnsi="Arial" w:cs="Arial"/>
          <w:sz w:val="20"/>
          <w:szCs w:val="20"/>
        </w:rPr>
        <w:t>antiagregacijsko</w:t>
      </w:r>
      <w:proofErr w:type="spellEnd"/>
      <w:r w:rsidRPr="00433C99">
        <w:rPr>
          <w:rFonts w:ascii="Arial" w:hAnsi="Arial" w:cs="Arial"/>
          <w:sz w:val="20"/>
          <w:szCs w:val="20"/>
        </w:rPr>
        <w:t xml:space="preserve">, </w:t>
      </w:r>
      <w:proofErr w:type="spellStart"/>
      <w:r w:rsidRPr="00433C99">
        <w:rPr>
          <w:rFonts w:ascii="Arial" w:hAnsi="Arial" w:cs="Arial"/>
          <w:sz w:val="20"/>
          <w:szCs w:val="20"/>
        </w:rPr>
        <w:t>antiaterogeno</w:t>
      </w:r>
      <w:proofErr w:type="spellEnd"/>
      <w:r w:rsidRPr="00433C99">
        <w:rPr>
          <w:rFonts w:ascii="Arial" w:hAnsi="Arial" w:cs="Arial"/>
          <w:sz w:val="20"/>
          <w:szCs w:val="20"/>
        </w:rPr>
        <w:t xml:space="preserve">, </w:t>
      </w:r>
      <w:proofErr w:type="spellStart"/>
      <w:r w:rsidRPr="00433C99">
        <w:rPr>
          <w:rFonts w:ascii="Arial" w:hAnsi="Arial" w:cs="Arial"/>
          <w:sz w:val="20"/>
          <w:szCs w:val="20"/>
        </w:rPr>
        <w:t>vazodilatatorno</w:t>
      </w:r>
      <w:proofErr w:type="spellEnd"/>
      <w:r w:rsidRPr="00433C99">
        <w:rPr>
          <w:rFonts w:ascii="Arial" w:hAnsi="Arial" w:cs="Arial"/>
          <w:sz w:val="20"/>
          <w:szCs w:val="20"/>
        </w:rPr>
        <w:t xml:space="preserve"> i </w:t>
      </w:r>
      <w:proofErr w:type="spellStart"/>
      <w:r w:rsidRPr="00433C99">
        <w:rPr>
          <w:rFonts w:ascii="Arial" w:hAnsi="Arial" w:cs="Arial"/>
          <w:sz w:val="20"/>
          <w:szCs w:val="20"/>
        </w:rPr>
        <w:t>antihipertenzivno</w:t>
      </w:r>
      <w:proofErr w:type="spellEnd"/>
      <w:r w:rsidRPr="00433C99">
        <w:rPr>
          <w:rFonts w:ascii="Arial" w:hAnsi="Arial" w:cs="Arial"/>
          <w:sz w:val="20"/>
          <w:szCs w:val="20"/>
        </w:rPr>
        <w:t xml:space="preserve"> </w:t>
      </w:r>
      <w:proofErr w:type="spellStart"/>
      <w:r w:rsidRPr="00433C99">
        <w:rPr>
          <w:rFonts w:ascii="Arial" w:hAnsi="Arial" w:cs="Arial"/>
          <w:sz w:val="20"/>
          <w:szCs w:val="20"/>
        </w:rPr>
        <w:t>dejstvo</w:t>
      </w:r>
      <w:proofErr w:type="spellEnd"/>
      <w:r w:rsidRPr="00433C99">
        <w:rPr>
          <w:rFonts w:ascii="Arial" w:hAnsi="Arial" w:cs="Arial"/>
          <w:sz w:val="20"/>
          <w:szCs w:val="20"/>
        </w:rPr>
        <w:t xml:space="preserve">, </w:t>
      </w:r>
      <w:proofErr w:type="spellStart"/>
      <w:r w:rsidRPr="00433C99">
        <w:rPr>
          <w:rFonts w:ascii="Arial" w:hAnsi="Arial" w:cs="Arial"/>
          <w:sz w:val="20"/>
          <w:szCs w:val="20"/>
        </w:rPr>
        <w:t>može</w:t>
      </w:r>
      <w:proofErr w:type="spellEnd"/>
      <w:r w:rsidRPr="00433C99">
        <w:rPr>
          <w:rFonts w:ascii="Arial" w:hAnsi="Arial" w:cs="Arial"/>
          <w:sz w:val="20"/>
          <w:szCs w:val="20"/>
        </w:rPr>
        <w:t xml:space="preserve"> </w:t>
      </w:r>
      <w:proofErr w:type="spellStart"/>
      <w:r w:rsidRPr="00433C99">
        <w:rPr>
          <w:rFonts w:ascii="Arial" w:hAnsi="Arial" w:cs="Arial"/>
          <w:sz w:val="20"/>
          <w:szCs w:val="20"/>
        </w:rPr>
        <w:t>imati</w:t>
      </w:r>
      <w:proofErr w:type="spellEnd"/>
      <w:r w:rsidRPr="00433C99">
        <w:rPr>
          <w:rFonts w:ascii="Arial" w:hAnsi="Arial" w:cs="Arial"/>
          <w:sz w:val="20"/>
          <w:szCs w:val="20"/>
        </w:rPr>
        <w:t xml:space="preserve"> </w:t>
      </w:r>
      <w:proofErr w:type="spellStart"/>
      <w:r w:rsidRPr="00433C99">
        <w:rPr>
          <w:rFonts w:ascii="Arial" w:hAnsi="Arial" w:cs="Arial"/>
          <w:sz w:val="20"/>
          <w:szCs w:val="20"/>
        </w:rPr>
        <w:t>veoma</w:t>
      </w:r>
      <w:proofErr w:type="spellEnd"/>
      <w:r w:rsidRPr="00433C99">
        <w:rPr>
          <w:rFonts w:ascii="Arial" w:hAnsi="Arial" w:cs="Arial"/>
          <w:sz w:val="20"/>
          <w:szCs w:val="20"/>
        </w:rPr>
        <w:t xml:space="preserve"> </w:t>
      </w:r>
      <w:proofErr w:type="spellStart"/>
      <w:r w:rsidRPr="00433C99">
        <w:rPr>
          <w:rFonts w:ascii="Arial" w:hAnsi="Arial" w:cs="Arial"/>
          <w:sz w:val="20"/>
          <w:szCs w:val="20"/>
        </w:rPr>
        <w:t>značajnu</w:t>
      </w:r>
      <w:proofErr w:type="spellEnd"/>
      <w:r w:rsidRPr="00433C99">
        <w:rPr>
          <w:rFonts w:ascii="Arial" w:hAnsi="Arial" w:cs="Arial"/>
          <w:sz w:val="20"/>
          <w:szCs w:val="20"/>
        </w:rPr>
        <w:t xml:space="preserve"> </w:t>
      </w:r>
      <w:proofErr w:type="spellStart"/>
      <w:r w:rsidRPr="00433C99">
        <w:rPr>
          <w:rFonts w:ascii="Arial" w:hAnsi="Arial" w:cs="Arial"/>
          <w:sz w:val="20"/>
          <w:szCs w:val="20"/>
        </w:rPr>
        <w:t>ulogu</w:t>
      </w:r>
      <w:proofErr w:type="spellEnd"/>
      <w:r w:rsidRPr="00433C99">
        <w:rPr>
          <w:rFonts w:ascii="Arial" w:hAnsi="Arial" w:cs="Arial"/>
          <w:sz w:val="20"/>
          <w:szCs w:val="20"/>
        </w:rPr>
        <w:t xml:space="preserve"> u </w:t>
      </w:r>
      <w:proofErr w:type="spellStart"/>
      <w:r w:rsidRPr="00433C99">
        <w:rPr>
          <w:rFonts w:ascii="Arial" w:hAnsi="Arial" w:cs="Arial"/>
          <w:sz w:val="20"/>
          <w:szCs w:val="20"/>
        </w:rPr>
        <w:t>prevenciji</w:t>
      </w:r>
      <w:proofErr w:type="spellEnd"/>
      <w:r w:rsidRPr="00433C99">
        <w:rPr>
          <w:rFonts w:ascii="Arial" w:hAnsi="Arial" w:cs="Arial"/>
          <w:sz w:val="20"/>
          <w:szCs w:val="20"/>
        </w:rPr>
        <w:t xml:space="preserve"> </w:t>
      </w:r>
      <w:proofErr w:type="spellStart"/>
      <w:r w:rsidRPr="00433C99">
        <w:rPr>
          <w:rFonts w:ascii="Arial" w:hAnsi="Arial" w:cs="Arial"/>
          <w:sz w:val="20"/>
          <w:szCs w:val="20"/>
        </w:rPr>
        <w:t>kardiovaskularnih</w:t>
      </w:r>
      <w:proofErr w:type="spellEnd"/>
      <w:r w:rsidRPr="00433C99">
        <w:rPr>
          <w:rFonts w:ascii="Arial" w:hAnsi="Arial" w:cs="Arial"/>
          <w:sz w:val="20"/>
          <w:szCs w:val="20"/>
        </w:rPr>
        <w:t xml:space="preserve"> </w:t>
      </w:r>
      <w:proofErr w:type="spellStart"/>
      <w:r w:rsidRPr="00433C99">
        <w:rPr>
          <w:rFonts w:ascii="Arial" w:hAnsi="Arial" w:cs="Arial"/>
          <w:sz w:val="20"/>
          <w:szCs w:val="20"/>
        </w:rPr>
        <w:t>oboljenja</w:t>
      </w:r>
      <w:proofErr w:type="spellEnd"/>
      <w:r w:rsidRPr="00433C99">
        <w:rPr>
          <w:rFonts w:ascii="Arial" w:hAnsi="Arial" w:cs="Arial"/>
          <w:sz w:val="20"/>
          <w:szCs w:val="20"/>
        </w:rPr>
        <w:t xml:space="preserve">. </w:t>
      </w:r>
      <w:proofErr w:type="spellStart"/>
      <w:r w:rsidRPr="00433C99">
        <w:rPr>
          <w:rFonts w:ascii="Arial" w:hAnsi="Arial" w:cs="Arial"/>
          <w:sz w:val="20"/>
          <w:szCs w:val="20"/>
        </w:rPr>
        <w:t>Flavanoli</w:t>
      </w:r>
      <w:proofErr w:type="spellEnd"/>
      <w:r w:rsidRPr="00433C99">
        <w:rPr>
          <w:rFonts w:ascii="Arial" w:hAnsi="Arial" w:cs="Arial"/>
          <w:sz w:val="20"/>
          <w:szCs w:val="20"/>
        </w:rPr>
        <w:t xml:space="preserve">, </w:t>
      </w:r>
      <w:proofErr w:type="spellStart"/>
      <w:r w:rsidRPr="00433C99">
        <w:rPr>
          <w:rFonts w:ascii="Arial" w:hAnsi="Arial" w:cs="Arial"/>
          <w:sz w:val="20"/>
          <w:szCs w:val="20"/>
        </w:rPr>
        <w:t>kao</w:t>
      </w:r>
      <w:proofErr w:type="spellEnd"/>
      <w:r w:rsidRPr="00433C99">
        <w:rPr>
          <w:rFonts w:ascii="Arial" w:hAnsi="Arial" w:cs="Arial"/>
          <w:sz w:val="20"/>
          <w:szCs w:val="20"/>
        </w:rPr>
        <w:t xml:space="preserve"> </w:t>
      </w:r>
      <w:proofErr w:type="spellStart"/>
      <w:r w:rsidRPr="00433C99">
        <w:rPr>
          <w:rFonts w:ascii="Arial" w:hAnsi="Arial" w:cs="Arial"/>
          <w:sz w:val="20"/>
          <w:szCs w:val="20"/>
        </w:rPr>
        <w:t>što</w:t>
      </w:r>
      <w:proofErr w:type="spellEnd"/>
      <w:r w:rsidRPr="00433C99">
        <w:rPr>
          <w:rFonts w:ascii="Arial" w:hAnsi="Arial" w:cs="Arial"/>
          <w:sz w:val="20"/>
          <w:szCs w:val="20"/>
        </w:rPr>
        <w:t xml:space="preserve"> </w:t>
      </w:r>
      <w:proofErr w:type="spellStart"/>
      <w:r w:rsidRPr="00433C99">
        <w:rPr>
          <w:rFonts w:ascii="Arial" w:hAnsi="Arial" w:cs="Arial"/>
          <w:sz w:val="20"/>
          <w:szCs w:val="20"/>
        </w:rPr>
        <w:t>su</w:t>
      </w:r>
      <w:proofErr w:type="spellEnd"/>
      <w:r w:rsidRPr="00433C99">
        <w:rPr>
          <w:rFonts w:ascii="Arial" w:hAnsi="Arial" w:cs="Arial"/>
          <w:sz w:val="20"/>
          <w:szCs w:val="20"/>
        </w:rPr>
        <w:t xml:space="preserve"> </w:t>
      </w:r>
      <w:proofErr w:type="spellStart"/>
      <w:r w:rsidRPr="00433C99">
        <w:rPr>
          <w:rFonts w:ascii="Arial" w:hAnsi="Arial" w:cs="Arial"/>
          <w:sz w:val="20"/>
          <w:szCs w:val="20"/>
        </w:rPr>
        <w:t>epikatehin</w:t>
      </w:r>
      <w:proofErr w:type="spellEnd"/>
      <w:r w:rsidRPr="00433C99">
        <w:rPr>
          <w:rFonts w:ascii="Arial" w:hAnsi="Arial" w:cs="Arial"/>
          <w:sz w:val="20"/>
          <w:szCs w:val="20"/>
        </w:rPr>
        <w:t xml:space="preserve"> i </w:t>
      </w:r>
      <w:proofErr w:type="spellStart"/>
      <w:r w:rsidRPr="00433C99">
        <w:rPr>
          <w:rFonts w:ascii="Arial" w:hAnsi="Arial" w:cs="Arial"/>
          <w:sz w:val="20"/>
          <w:szCs w:val="20"/>
        </w:rPr>
        <w:t>katehin</w:t>
      </w:r>
      <w:proofErr w:type="spellEnd"/>
      <w:r w:rsidRPr="00433C99">
        <w:rPr>
          <w:rFonts w:ascii="Arial" w:hAnsi="Arial" w:cs="Arial"/>
          <w:sz w:val="20"/>
          <w:szCs w:val="20"/>
        </w:rPr>
        <w:t xml:space="preserve">, i </w:t>
      </w:r>
      <w:proofErr w:type="spellStart"/>
      <w:r w:rsidRPr="00433C99">
        <w:rPr>
          <w:rFonts w:ascii="Arial" w:hAnsi="Arial" w:cs="Arial"/>
          <w:sz w:val="20"/>
          <w:szCs w:val="20"/>
        </w:rPr>
        <w:t>njihovi</w:t>
      </w:r>
      <w:proofErr w:type="spellEnd"/>
      <w:r w:rsidRPr="00433C99">
        <w:rPr>
          <w:rFonts w:ascii="Arial" w:hAnsi="Arial" w:cs="Arial"/>
          <w:sz w:val="20"/>
          <w:szCs w:val="20"/>
        </w:rPr>
        <w:t xml:space="preserve"> </w:t>
      </w:r>
      <w:proofErr w:type="spellStart"/>
      <w:r w:rsidRPr="00433C99">
        <w:rPr>
          <w:rFonts w:ascii="Arial" w:hAnsi="Arial" w:cs="Arial"/>
          <w:sz w:val="20"/>
          <w:szCs w:val="20"/>
        </w:rPr>
        <w:t>oligomeri</w:t>
      </w:r>
      <w:proofErr w:type="spellEnd"/>
      <w:r w:rsidRPr="00433C99">
        <w:rPr>
          <w:rFonts w:ascii="Arial" w:hAnsi="Arial" w:cs="Arial"/>
          <w:sz w:val="20"/>
          <w:szCs w:val="20"/>
        </w:rPr>
        <w:t xml:space="preserve">, </w:t>
      </w:r>
      <w:proofErr w:type="spellStart"/>
      <w:r w:rsidRPr="00433C99">
        <w:rPr>
          <w:rFonts w:ascii="Arial" w:hAnsi="Arial" w:cs="Arial"/>
          <w:sz w:val="20"/>
          <w:szCs w:val="20"/>
        </w:rPr>
        <w:t>procijanidini</w:t>
      </w:r>
      <w:proofErr w:type="spellEnd"/>
      <w:r w:rsidRPr="00433C99">
        <w:rPr>
          <w:rFonts w:ascii="Arial" w:hAnsi="Arial" w:cs="Arial"/>
          <w:sz w:val="20"/>
          <w:szCs w:val="20"/>
        </w:rPr>
        <w:t xml:space="preserve">, </w:t>
      </w:r>
      <w:proofErr w:type="spellStart"/>
      <w:r w:rsidRPr="00433C99">
        <w:rPr>
          <w:rFonts w:ascii="Arial" w:hAnsi="Arial" w:cs="Arial"/>
          <w:sz w:val="20"/>
          <w:szCs w:val="20"/>
        </w:rPr>
        <w:t>predstavljaju</w:t>
      </w:r>
      <w:proofErr w:type="spellEnd"/>
      <w:r w:rsidRPr="00433C99">
        <w:rPr>
          <w:rFonts w:ascii="Arial" w:hAnsi="Arial" w:cs="Arial"/>
          <w:sz w:val="20"/>
          <w:szCs w:val="20"/>
        </w:rPr>
        <w:t xml:space="preserve"> </w:t>
      </w:r>
      <w:proofErr w:type="spellStart"/>
      <w:r w:rsidRPr="00433C99">
        <w:rPr>
          <w:rFonts w:ascii="Arial" w:hAnsi="Arial" w:cs="Arial"/>
          <w:sz w:val="20"/>
          <w:szCs w:val="20"/>
        </w:rPr>
        <w:t>glavnu</w:t>
      </w:r>
      <w:proofErr w:type="spellEnd"/>
      <w:r w:rsidRPr="00433C99">
        <w:rPr>
          <w:rFonts w:ascii="Arial" w:hAnsi="Arial" w:cs="Arial"/>
          <w:sz w:val="20"/>
          <w:szCs w:val="20"/>
        </w:rPr>
        <w:t xml:space="preserve"> </w:t>
      </w:r>
      <w:proofErr w:type="spellStart"/>
      <w:r w:rsidRPr="00433C99">
        <w:rPr>
          <w:rFonts w:ascii="Arial" w:hAnsi="Arial" w:cs="Arial"/>
          <w:sz w:val="20"/>
          <w:szCs w:val="20"/>
        </w:rPr>
        <w:t>klasu</w:t>
      </w:r>
      <w:proofErr w:type="spellEnd"/>
      <w:r w:rsidRPr="00433C99">
        <w:rPr>
          <w:rFonts w:ascii="Arial" w:hAnsi="Arial" w:cs="Arial"/>
          <w:sz w:val="20"/>
          <w:szCs w:val="20"/>
        </w:rPr>
        <w:t xml:space="preserve"> </w:t>
      </w:r>
      <w:proofErr w:type="spellStart"/>
      <w:r w:rsidRPr="00433C99">
        <w:rPr>
          <w:rFonts w:ascii="Arial" w:hAnsi="Arial" w:cs="Arial"/>
          <w:sz w:val="20"/>
          <w:szCs w:val="20"/>
        </w:rPr>
        <w:t>sekundarnih</w:t>
      </w:r>
      <w:proofErr w:type="spellEnd"/>
      <w:r w:rsidRPr="00433C99">
        <w:rPr>
          <w:rFonts w:ascii="Arial" w:hAnsi="Arial" w:cs="Arial"/>
          <w:sz w:val="20"/>
          <w:szCs w:val="20"/>
        </w:rPr>
        <w:t xml:space="preserve">, </w:t>
      </w:r>
      <w:proofErr w:type="spellStart"/>
      <w:r w:rsidRPr="00433C99">
        <w:rPr>
          <w:rFonts w:ascii="Arial" w:hAnsi="Arial" w:cs="Arial"/>
          <w:sz w:val="20"/>
          <w:szCs w:val="20"/>
        </w:rPr>
        <w:t>polifenolnih</w:t>
      </w:r>
      <w:proofErr w:type="spellEnd"/>
      <w:r w:rsidRPr="00433C99">
        <w:rPr>
          <w:rFonts w:ascii="Arial" w:hAnsi="Arial" w:cs="Arial"/>
          <w:sz w:val="20"/>
          <w:szCs w:val="20"/>
        </w:rPr>
        <w:t xml:space="preserve"> </w:t>
      </w:r>
      <w:proofErr w:type="spellStart"/>
      <w:r w:rsidRPr="00433C99">
        <w:rPr>
          <w:rFonts w:ascii="Arial" w:hAnsi="Arial" w:cs="Arial"/>
          <w:sz w:val="20"/>
          <w:szCs w:val="20"/>
        </w:rPr>
        <w:t>metabolita</w:t>
      </w:r>
      <w:proofErr w:type="spellEnd"/>
      <w:r w:rsidRPr="00433C99">
        <w:rPr>
          <w:rFonts w:ascii="Arial" w:hAnsi="Arial" w:cs="Arial"/>
          <w:sz w:val="20"/>
          <w:szCs w:val="20"/>
        </w:rPr>
        <w:t xml:space="preserve"> </w:t>
      </w:r>
      <w:proofErr w:type="spellStart"/>
      <w:r w:rsidRPr="00433C99">
        <w:rPr>
          <w:rFonts w:ascii="Arial" w:hAnsi="Arial" w:cs="Arial"/>
          <w:sz w:val="20"/>
          <w:szCs w:val="20"/>
        </w:rPr>
        <w:t>biljaka</w:t>
      </w:r>
      <w:proofErr w:type="spellEnd"/>
      <w:r w:rsidRPr="00433C99">
        <w:rPr>
          <w:rFonts w:ascii="Arial" w:hAnsi="Arial" w:cs="Arial"/>
          <w:sz w:val="20"/>
          <w:szCs w:val="20"/>
        </w:rPr>
        <w:t xml:space="preserve">. </w:t>
      </w:r>
      <w:proofErr w:type="spellStart"/>
      <w:r w:rsidRPr="00433C99">
        <w:rPr>
          <w:rFonts w:ascii="Arial" w:hAnsi="Arial" w:cs="Arial"/>
          <w:sz w:val="20"/>
          <w:szCs w:val="20"/>
        </w:rPr>
        <w:t>Flavanoli</w:t>
      </w:r>
      <w:proofErr w:type="spellEnd"/>
      <w:r w:rsidRPr="00433C99">
        <w:rPr>
          <w:rFonts w:ascii="Arial" w:hAnsi="Arial" w:cs="Arial"/>
          <w:sz w:val="20"/>
          <w:szCs w:val="20"/>
        </w:rPr>
        <w:t xml:space="preserve"> </w:t>
      </w:r>
      <w:proofErr w:type="spellStart"/>
      <w:r w:rsidRPr="00433C99">
        <w:rPr>
          <w:rFonts w:ascii="Arial" w:hAnsi="Arial" w:cs="Arial"/>
          <w:sz w:val="20"/>
          <w:szCs w:val="20"/>
        </w:rPr>
        <w:t>su</w:t>
      </w:r>
      <w:proofErr w:type="spellEnd"/>
      <w:r w:rsidRPr="00433C99">
        <w:rPr>
          <w:rFonts w:ascii="Arial" w:hAnsi="Arial" w:cs="Arial"/>
          <w:sz w:val="20"/>
          <w:szCs w:val="20"/>
        </w:rPr>
        <w:t xml:space="preserve"> </w:t>
      </w:r>
      <w:proofErr w:type="spellStart"/>
      <w:r w:rsidRPr="00433C99">
        <w:rPr>
          <w:rFonts w:ascii="Arial" w:hAnsi="Arial" w:cs="Arial"/>
          <w:sz w:val="20"/>
          <w:szCs w:val="20"/>
        </w:rPr>
        <w:t>uobičajeno</w:t>
      </w:r>
      <w:proofErr w:type="spellEnd"/>
      <w:r w:rsidRPr="00433C99">
        <w:rPr>
          <w:rFonts w:ascii="Arial" w:hAnsi="Arial" w:cs="Arial"/>
          <w:sz w:val="20"/>
          <w:szCs w:val="20"/>
        </w:rPr>
        <w:t xml:space="preserve"> </w:t>
      </w:r>
      <w:proofErr w:type="spellStart"/>
      <w:r w:rsidRPr="00433C99">
        <w:rPr>
          <w:rFonts w:ascii="Arial" w:hAnsi="Arial" w:cs="Arial"/>
          <w:sz w:val="20"/>
          <w:szCs w:val="20"/>
        </w:rPr>
        <w:t>prisutni</w:t>
      </w:r>
      <w:proofErr w:type="spellEnd"/>
      <w:r w:rsidRPr="00433C99">
        <w:rPr>
          <w:rFonts w:ascii="Arial" w:hAnsi="Arial" w:cs="Arial"/>
          <w:sz w:val="20"/>
          <w:szCs w:val="20"/>
        </w:rPr>
        <w:t xml:space="preserve"> </w:t>
      </w:r>
      <w:proofErr w:type="spellStart"/>
      <w:r w:rsidRPr="00433C99">
        <w:rPr>
          <w:rFonts w:ascii="Arial" w:hAnsi="Arial" w:cs="Arial"/>
          <w:sz w:val="20"/>
          <w:szCs w:val="20"/>
        </w:rPr>
        <w:t>kod</w:t>
      </w:r>
      <w:proofErr w:type="spellEnd"/>
      <w:r w:rsidRPr="00433C99">
        <w:rPr>
          <w:rFonts w:ascii="Arial" w:hAnsi="Arial" w:cs="Arial"/>
          <w:sz w:val="20"/>
          <w:szCs w:val="20"/>
        </w:rPr>
        <w:t xml:space="preserve"> </w:t>
      </w:r>
      <w:proofErr w:type="spellStart"/>
      <w:r w:rsidRPr="00433C99">
        <w:rPr>
          <w:rFonts w:ascii="Arial" w:hAnsi="Arial" w:cs="Arial"/>
          <w:sz w:val="20"/>
          <w:szCs w:val="20"/>
        </w:rPr>
        <w:t>viših</w:t>
      </w:r>
      <w:proofErr w:type="spellEnd"/>
      <w:r w:rsidRPr="00433C99">
        <w:rPr>
          <w:rFonts w:ascii="Arial" w:hAnsi="Arial" w:cs="Arial"/>
          <w:sz w:val="20"/>
          <w:szCs w:val="20"/>
        </w:rPr>
        <w:t xml:space="preserve"> </w:t>
      </w:r>
      <w:proofErr w:type="spellStart"/>
      <w:r w:rsidRPr="00433C99">
        <w:rPr>
          <w:rFonts w:ascii="Arial" w:hAnsi="Arial" w:cs="Arial"/>
          <w:sz w:val="20"/>
          <w:szCs w:val="20"/>
        </w:rPr>
        <w:t>biljaka</w:t>
      </w:r>
      <w:proofErr w:type="spellEnd"/>
      <w:r w:rsidRPr="00433C99">
        <w:rPr>
          <w:rFonts w:ascii="Arial" w:hAnsi="Arial" w:cs="Arial"/>
          <w:sz w:val="20"/>
          <w:szCs w:val="20"/>
        </w:rPr>
        <w:t xml:space="preserve">, i </w:t>
      </w:r>
      <w:proofErr w:type="spellStart"/>
      <w:r w:rsidRPr="00433C99">
        <w:rPr>
          <w:rFonts w:ascii="Arial" w:hAnsi="Arial" w:cs="Arial"/>
          <w:sz w:val="20"/>
          <w:szCs w:val="20"/>
        </w:rPr>
        <w:t>njihov</w:t>
      </w:r>
      <w:proofErr w:type="spellEnd"/>
      <w:r w:rsidRPr="00433C99">
        <w:rPr>
          <w:rFonts w:ascii="Arial" w:hAnsi="Arial" w:cs="Arial"/>
          <w:sz w:val="20"/>
          <w:szCs w:val="20"/>
        </w:rPr>
        <w:t xml:space="preserve"> </w:t>
      </w:r>
      <w:proofErr w:type="spellStart"/>
      <w:r w:rsidRPr="00433C99">
        <w:rPr>
          <w:rFonts w:ascii="Arial" w:hAnsi="Arial" w:cs="Arial"/>
          <w:sz w:val="20"/>
          <w:szCs w:val="20"/>
        </w:rPr>
        <w:t>visok</w:t>
      </w:r>
      <w:proofErr w:type="spellEnd"/>
      <w:r w:rsidRPr="00433C99">
        <w:rPr>
          <w:rFonts w:ascii="Arial" w:hAnsi="Arial" w:cs="Arial"/>
          <w:sz w:val="20"/>
          <w:szCs w:val="20"/>
        </w:rPr>
        <w:t xml:space="preserve"> </w:t>
      </w:r>
      <w:proofErr w:type="spellStart"/>
      <w:r w:rsidRPr="00433C99">
        <w:rPr>
          <w:rFonts w:ascii="Arial" w:hAnsi="Arial" w:cs="Arial"/>
          <w:sz w:val="20"/>
          <w:szCs w:val="20"/>
        </w:rPr>
        <w:t>sadržaj</w:t>
      </w:r>
      <w:proofErr w:type="spellEnd"/>
      <w:r w:rsidRPr="00433C99">
        <w:rPr>
          <w:rFonts w:ascii="Arial" w:hAnsi="Arial" w:cs="Arial"/>
          <w:sz w:val="20"/>
          <w:szCs w:val="20"/>
        </w:rPr>
        <w:t xml:space="preserve"> u </w:t>
      </w:r>
      <w:proofErr w:type="spellStart"/>
      <w:r w:rsidRPr="00433C99">
        <w:rPr>
          <w:rFonts w:ascii="Arial" w:hAnsi="Arial" w:cs="Arial"/>
          <w:sz w:val="20"/>
          <w:szCs w:val="20"/>
        </w:rPr>
        <w:t>određenim</w:t>
      </w:r>
      <w:proofErr w:type="spellEnd"/>
      <w:r w:rsidRPr="00433C99">
        <w:rPr>
          <w:rFonts w:ascii="Arial" w:hAnsi="Arial" w:cs="Arial"/>
          <w:sz w:val="20"/>
          <w:szCs w:val="20"/>
        </w:rPr>
        <w:t xml:space="preserve"> </w:t>
      </w:r>
      <w:proofErr w:type="spellStart"/>
      <w:r w:rsidRPr="00433C99">
        <w:rPr>
          <w:rFonts w:ascii="Arial" w:hAnsi="Arial" w:cs="Arial"/>
          <w:sz w:val="20"/>
          <w:szCs w:val="20"/>
        </w:rPr>
        <w:t>jestivim</w:t>
      </w:r>
      <w:proofErr w:type="spellEnd"/>
      <w:r w:rsidRPr="00433C99">
        <w:rPr>
          <w:rFonts w:ascii="Arial" w:hAnsi="Arial" w:cs="Arial"/>
          <w:sz w:val="20"/>
          <w:szCs w:val="20"/>
        </w:rPr>
        <w:t xml:space="preserve"> </w:t>
      </w:r>
      <w:proofErr w:type="spellStart"/>
      <w:r w:rsidRPr="00433C99">
        <w:rPr>
          <w:rFonts w:ascii="Arial" w:hAnsi="Arial" w:cs="Arial"/>
          <w:sz w:val="20"/>
          <w:szCs w:val="20"/>
        </w:rPr>
        <w:t>biljkama</w:t>
      </w:r>
      <w:proofErr w:type="spellEnd"/>
      <w:r w:rsidRPr="00433C99">
        <w:rPr>
          <w:rFonts w:ascii="Arial" w:hAnsi="Arial" w:cs="Arial"/>
          <w:sz w:val="20"/>
          <w:szCs w:val="20"/>
        </w:rPr>
        <w:t xml:space="preserve">, </w:t>
      </w:r>
      <w:proofErr w:type="spellStart"/>
      <w:r w:rsidRPr="00433C99">
        <w:rPr>
          <w:rFonts w:ascii="Arial" w:hAnsi="Arial" w:cs="Arial"/>
          <w:sz w:val="20"/>
          <w:szCs w:val="20"/>
        </w:rPr>
        <w:t>kao</w:t>
      </w:r>
      <w:proofErr w:type="spellEnd"/>
      <w:r w:rsidRPr="00433C99">
        <w:rPr>
          <w:rFonts w:ascii="Arial" w:hAnsi="Arial" w:cs="Arial"/>
          <w:sz w:val="20"/>
          <w:szCs w:val="20"/>
        </w:rPr>
        <w:t xml:space="preserve"> </w:t>
      </w:r>
      <w:proofErr w:type="spellStart"/>
      <w:r w:rsidRPr="00433C99">
        <w:rPr>
          <w:rFonts w:ascii="Arial" w:hAnsi="Arial" w:cs="Arial"/>
          <w:sz w:val="20"/>
          <w:szCs w:val="20"/>
        </w:rPr>
        <w:t>što</w:t>
      </w:r>
      <w:proofErr w:type="spellEnd"/>
      <w:r w:rsidRPr="00433C99">
        <w:rPr>
          <w:rFonts w:ascii="Arial" w:hAnsi="Arial" w:cs="Arial"/>
          <w:sz w:val="20"/>
          <w:szCs w:val="20"/>
        </w:rPr>
        <w:t xml:space="preserve"> </w:t>
      </w:r>
      <w:proofErr w:type="spellStart"/>
      <w:r w:rsidRPr="00433C99">
        <w:rPr>
          <w:rFonts w:ascii="Arial" w:hAnsi="Arial" w:cs="Arial"/>
          <w:sz w:val="20"/>
          <w:szCs w:val="20"/>
        </w:rPr>
        <w:t>su</w:t>
      </w:r>
      <w:proofErr w:type="spellEnd"/>
      <w:r w:rsidRPr="00433C99">
        <w:rPr>
          <w:rFonts w:ascii="Arial" w:hAnsi="Arial" w:cs="Arial"/>
          <w:sz w:val="20"/>
          <w:szCs w:val="20"/>
        </w:rPr>
        <w:t xml:space="preserve"> </w:t>
      </w:r>
      <w:proofErr w:type="spellStart"/>
      <w:r w:rsidRPr="00433C99">
        <w:rPr>
          <w:rFonts w:ascii="Arial" w:hAnsi="Arial" w:cs="Arial"/>
          <w:i/>
          <w:sz w:val="20"/>
          <w:szCs w:val="20"/>
        </w:rPr>
        <w:t>Vitis</w:t>
      </w:r>
      <w:proofErr w:type="spellEnd"/>
      <w:r w:rsidRPr="00433C99">
        <w:rPr>
          <w:rFonts w:ascii="Arial" w:hAnsi="Arial" w:cs="Arial"/>
          <w:i/>
          <w:sz w:val="20"/>
          <w:szCs w:val="20"/>
        </w:rPr>
        <w:t xml:space="preserve"> vinifera</w:t>
      </w:r>
      <w:r w:rsidRPr="00433C99">
        <w:rPr>
          <w:rFonts w:ascii="Arial" w:hAnsi="Arial" w:cs="Arial"/>
          <w:sz w:val="20"/>
          <w:szCs w:val="20"/>
        </w:rPr>
        <w:t xml:space="preserve"> (</w:t>
      </w:r>
      <w:proofErr w:type="spellStart"/>
      <w:r w:rsidRPr="00433C99">
        <w:rPr>
          <w:rFonts w:ascii="Arial" w:hAnsi="Arial" w:cs="Arial"/>
          <w:sz w:val="20"/>
          <w:szCs w:val="20"/>
        </w:rPr>
        <w:t>vinova</w:t>
      </w:r>
      <w:proofErr w:type="spellEnd"/>
      <w:r w:rsidRPr="00433C99">
        <w:rPr>
          <w:rFonts w:ascii="Arial" w:hAnsi="Arial" w:cs="Arial"/>
          <w:sz w:val="20"/>
          <w:szCs w:val="20"/>
        </w:rPr>
        <w:t xml:space="preserve"> </w:t>
      </w:r>
      <w:proofErr w:type="spellStart"/>
      <w:r w:rsidRPr="00433C99">
        <w:rPr>
          <w:rFonts w:ascii="Arial" w:hAnsi="Arial" w:cs="Arial"/>
          <w:sz w:val="20"/>
          <w:szCs w:val="20"/>
        </w:rPr>
        <w:t>loza</w:t>
      </w:r>
      <w:proofErr w:type="spellEnd"/>
      <w:r w:rsidRPr="00433C99">
        <w:rPr>
          <w:rFonts w:ascii="Arial" w:hAnsi="Arial" w:cs="Arial"/>
          <w:sz w:val="20"/>
          <w:szCs w:val="20"/>
        </w:rPr>
        <w:t xml:space="preserve">), </w:t>
      </w:r>
      <w:r w:rsidRPr="00433C99">
        <w:rPr>
          <w:rFonts w:ascii="Arial" w:hAnsi="Arial" w:cs="Arial"/>
          <w:i/>
          <w:sz w:val="20"/>
          <w:szCs w:val="20"/>
        </w:rPr>
        <w:t xml:space="preserve">Camellia </w:t>
      </w:r>
      <w:proofErr w:type="spellStart"/>
      <w:r w:rsidRPr="00433C99">
        <w:rPr>
          <w:rFonts w:ascii="Arial" w:hAnsi="Arial" w:cs="Arial"/>
          <w:i/>
          <w:sz w:val="20"/>
          <w:szCs w:val="20"/>
        </w:rPr>
        <w:t>sinensis</w:t>
      </w:r>
      <w:proofErr w:type="spellEnd"/>
      <w:r w:rsidRPr="00433C99">
        <w:rPr>
          <w:rFonts w:ascii="Arial" w:hAnsi="Arial" w:cs="Arial"/>
          <w:sz w:val="20"/>
          <w:szCs w:val="20"/>
        </w:rPr>
        <w:t xml:space="preserve"> (</w:t>
      </w:r>
      <w:proofErr w:type="spellStart"/>
      <w:r w:rsidRPr="00433C99">
        <w:rPr>
          <w:rFonts w:ascii="Arial" w:hAnsi="Arial" w:cs="Arial"/>
          <w:sz w:val="20"/>
          <w:szCs w:val="20"/>
        </w:rPr>
        <w:t>čaj</w:t>
      </w:r>
      <w:proofErr w:type="spellEnd"/>
      <w:r w:rsidRPr="00433C99">
        <w:rPr>
          <w:rFonts w:ascii="Arial" w:hAnsi="Arial" w:cs="Arial"/>
          <w:sz w:val="20"/>
          <w:szCs w:val="20"/>
        </w:rPr>
        <w:t xml:space="preserve">) i </w:t>
      </w:r>
      <w:r w:rsidRPr="00433C99">
        <w:rPr>
          <w:rFonts w:ascii="Arial" w:hAnsi="Arial" w:cs="Arial"/>
          <w:i/>
          <w:sz w:val="20"/>
          <w:szCs w:val="20"/>
        </w:rPr>
        <w:t>Theobroma cacao</w:t>
      </w:r>
      <w:r w:rsidRPr="00433C99">
        <w:rPr>
          <w:rFonts w:ascii="Arial" w:hAnsi="Arial" w:cs="Arial"/>
          <w:sz w:val="20"/>
          <w:szCs w:val="20"/>
        </w:rPr>
        <w:t xml:space="preserve"> (</w:t>
      </w:r>
      <w:proofErr w:type="spellStart"/>
      <w:r w:rsidRPr="00433C99">
        <w:rPr>
          <w:rFonts w:ascii="Arial" w:hAnsi="Arial" w:cs="Arial"/>
          <w:sz w:val="20"/>
          <w:szCs w:val="20"/>
        </w:rPr>
        <w:t>kakao</w:t>
      </w:r>
      <w:proofErr w:type="spellEnd"/>
      <w:r w:rsidRPr="00433C99">
        <w:rPr>
          <w:rFonts w:ascii="Arial" w:hAnsi="Arial" w:cs="Arial"/>
          <w:sz w:val="20"/>
          <w:szCs w:val="20"/>
        </w:rPr>
        <w:t xml:space="preserve">), je </w:t>
      </w:r>
      <w:proofErr w:type="spellStart"/>
      <w:r w:rsidRPr="00433C99">
        <w:rPr>
          <w:rFonts w:ascii="Arial" w:hAnsi="Arial" w:cs="Arial"/>
          <w:sz w:val="20"/>
          <w:szCs w:val="20"/>
        </w:rPr>
        <w:t>posebno</w:t>
      </w:r>
      <w:proofErr w:type="spellEnd"/>
      <w:r w:rsidRPr="00433C99">
        <w:rPr>
          <w:rFonts w:ascii="Arial" w:hAnsi="Arial" w:cs="Arial"/>
          <w:sz w:val="20"/>
          <w:szCs w:val="20"/>
        </w:rPr>
        <w:t xml:space="preserve"> </w:t>
      </w:r>
      <w:proofErr w:type="spellStart"/>
      <w:r w:rsidRPr="00433C99">
        <w:rPr>
          <w:rFonts w:ascii="Arial" w:hAnsi="Arial" w:cs="Arial"/>
          <w:sz w:val="20"/>
          <w:szCs w:val="20"/>
        </w:rPr>
        <w:t>vredan</w:t>
      </w:r>
      <w:proofErr w:type="spellEnd"/>
      <w:r w:rsidRPr="00433C99">
        <w:rPr>
          <w:rFonts w:ascii="Arial" w:hAnsi="Arial" w:cs="Arial"/>
          <w:sz w:val="20"/>
          <w:szCs w:val="20"/>
        </w:rPr>
        <w:t xml:space="preserve"> </w:t>
      </w:r>
      <w:proofErr w:type="spellStart"/>
      <w:r w:rsidRPr="00433C99">
        <w:rPr>
          <w:rFonts w:ascii="Arial" w:hAnsi="Arial" w:cs="Arial"/>
          <w:sz w:val="20"/>
          <w:szCs w:val="20"/>
        </w:rPr>
        <w:t>pažnje</w:t>
      </w:r>
      <w:proofErr w:type="spellEnd"/>
      <w:r w:rsidRPr="00433C99">
        <w:rPr>
          <w:rFonts w:ascii="Arial" w:hAnsi="Arial" w:cs="Arial"/>
          <w:sz w:val="20"/>
          <w:szCs w:val="20"/>
        </w:rPr>
        <w:t xml:space="preserve"> u </w:t>
      </w:r>
      <w:proofErr w:type="spellStart"/>
      <w:r w:rsidRPr="00433C99">
        <w:rPr>
          <w:rFonts w:ascii="Arial" w:hAnsi="Arial" w:cs="Arial"/>
          <w:sz w:val="20"/>
          <w:szCs w:val="20"/>
        </w:rPr>
        <w:t>kontekstu</w:t>
      </w:r>
      <w:proofErr w:type="spellEnd"/>
      <w:r w:rsidRPr="00433C99">
        <w:rPr>
          <w:rFonts w:ascii="Arial" w:hAnsi="Arial" w:cs="Arial"/>
          <w:sz w:val="20"/>
          <w:szCs w:val="20"/>
        </w:rPr>
        <w:t xml:space="preserve"> </w:t>
      </w:r>
      <w:proofErr w:type="spellStart"/>
      <w:r w:rsidRPr="00433C99">
        <w:rPr>
          <w:rFonts w:ascii="Arial" w:hAnsi="Arial" w:cs="Arial"/>
          <w:sz w:val="20"/>
          <w:szCs w:val="20"/>
        </w:rPr>
        <w:t>ljudske</w:t>
      </w:r>
      <w:proofErr w:type="spellEnd"/>
      <w:r w:rsidRPr="00433C99">
        <w:rPr>
          <w:rFonts w:ascii="Arial" w:hAnsi="Arial" w:cs="Arial"/>
          <w:sz w:val="20"/>
          <w:szCs w:val="20"/>
        </w:rPr>
        <w:t xml:space="preserve"> </w:t>
      </w:r>
      <w:proofErr w:type="spellStart"/>
      <w:r w:rsidRPr="00433C99">
        <w:rPr>
          <w:rFonts w:ascii="Arial" w:hAnsi="Arial" w:cs="Arial"/>
          <w:sz w:val="20"/>
          <w:szCs w:val="20"/>
        </w:rPr>
        <w:t>ishrane</w:t>
      </w:r>
      <w:proofErr w:type="spellEnd"/>
      <w:r w:rsidRPr="00433C99">
        <w:rPr>
          <w:rFonts w:ascii="Arial" w:hAnsi="Arial" w:cs="Arial"/>
          <w:sz w:val="20"/>
          <w:szCs w:val="20"/>
        </w:rPr>
        <w:t xml:space="preserve">. </w:t>
      </w:r>
      <w:proofErr w:type="spellStart"/>
      <w:r w:rsidRPr="00433C99">
        <w:rPr>
          <w:rFonts w:ascii="Arial" w:hAnsi="Arial" w:cs="Arial"/>
          <w:sz w:val="20"/>
          <w:szCs w:val="20"/>
        </w:rPr>
        <w:t>Mehanizam</w:t>
      </w:r>
      <w:proofErr w:type="spellEnd"/>
      <w:r w:rsidRPr="00433C99">
        <w:rPr>
          <w:rFonts w:ascii="Arial" w:hAnsi="Arial" w:cs="Arial"/>
          <w:sz w:val="20"/>
          <w:szCs w:val="20"/>
        </w:rPr>
        <w:t xml:space="preserve"> </w:t>
      </w:r>
      <w:proofErr w:type="spellStart"/>
      <w:r w:rsidRPr="00433C99">
        <w:rPr>
          <w:rFonts w:ascii="Arial" w:hAnsi="Arial" w:cs="Arial"/>
          <w:sz w:val="20"/>
          <w:szCs w:val="20"/>
        </w:rPr>
        <w:t>vazodilatacije</w:t>
      </w:r>
      <w:proofErr w:type="spellEnd"/>
      <w:r w:rsidRPr="00433C99">
        <w:rPr>
          <w:rFonts w:ascii="Arial" w:hAnsi="Arial" w:cs="Arial"/>
          <w:sz w:val="20"/>
          <w:szCs w:val="20"/>
        </w:rPr>
        <w:t xml:space="preserve"> </w:t>
      </w:r>
      <w:proofErr w:type="spellStart"/>
      <w:r w:rsidRPr="00433C99">
        <w:rPr>
          <w:rFonts w:ascii="Arial" w:hAnsi="Arial" w:cs="Arial"/>
          <w:sz w:val="20"/>
          <w:szCs w:val="20"/>
        </w:rPr>
        <w:t>prouzrokovane</w:t>
      </w:r>
      <w:proofErr w:type="spellEnd"/>
      <w:r w:rsidRPr="00433C99">
        <w:rPr>
          <w:rFonts w:ascii="Arial" w:hAnsi="Arial" w:cs="Arial"/>
          <w:sz w:val="20"/>
          <w:szCs w:val="20"/>
        </w:rPr>
        <w:t xml:space="preserve"> </w:t>
      </w:r>
      <w:proofErr w:type="spellStart"/>
      <w:r w:rsidRPr="00433C99">
        <w:rPr>
          <w:rFonts w:ascii="Arial" w:hAnsi="Arial" w:cs="Arial"/>
          <w:sz w:val="20"/>
          <w:szCs w:val="20"/>
        </w:rPr>
        <w:t>flavonoidima</w:t>
      </w:r>
      <w:proofErr w:type="spellEnd"/>
      <w:r w:rsidRPr="00433C99">
        <w:rPr>
          <w:rFonts w:ascii="Arial" w:hAnsi="Arial" w:cs="Arial"/>
          <w:sz w:val="20"/>
          <w:szCs w:val="20"/>
        </w:rPr>
        <w:t xml:space="preserve"> </w:t>
      </w:r>
      <w:proofErr w:type="spellStart"/>
      <w:r w:rsidRPr="00433C99">
        <w:rPr>
          <w:rFonts w:ascii="Arial" w:hAnsi="Arial" w:cs="Arial"/>
          <w:sz w:val="20"/>
          <w:szCs w:val="20"/>
        </w:rPr>
        <w:t>još</w:t>
      </w:r>
      <w:proofErr w:type="spellEnd"/>
      <w:r w:rsidRPr="00433C99">
        <w:rPr>
          <w:rFonts w:ascii="Arial" w:hAnsi="Arial" w:cs="Arial"/>
          <w:sz w:val="20"/>
          <w:szCs w:val="20"/>
        </w:rPr>
        <w:t xml:space="preserve"> </w:t>
      </w:r>
      <w:proofErr w:type="spellStart"/>
      <w:r w:rsidRPr="00433C99">
        <w:rPr>
          <w:rFonts w:ascii="Arial" w:hAnsi="Arial" w:cs="Arial"/>
          <w:sz w:val="20"/>
          <w:szCs w:val="20"/>
        </w:rPr>
        <w:t>uvek</w:t>
      </w:r>
      <w:proofErr w:type="spellEnd"/>
      <w:r w:rsidRPr="00433C99">
        <w:rPr>
          <w:rFonts w:ascii="Arial" w:hAnsi="Arial" w:cs="Arial"/>
          <w:sz w:val="20"/>
          <w:szCs w:val="20"/>
        </w:rPr>
        <w:t xml:space="preserve"> </w:t>
      </w:r>
      <w:proofErr w:type="spellStart"/>
      <w:r w:rsidRPr="00433C99">
        <w:rPr>
          <w:rFonts w:ascii="Arial" w:hAnsi="Arial" w:cs="Arial"/>
          <w:sz w:val="20"/>
          <w:szCs w:val="20"/>
        </w:rPr>
        <w:t>nije</w:t>
      </w:r>
      <w:proofErr w:type="spellEnd"/>
      <w:r w:rsidRPr="00433C99">
        <w:rPr>
          <w:rFonts w:ascii="Arial" w:hAnsi="Arial" w:cs="Arial"/>
          <w:sz w:val="20"/>
          <w:szCs w:val="20"/>
        </w:rPr>
        <w:t xml:space="preserve"> </w:t>
      </w:r>
      <w:proofErr w:type="spellStart"/>
      <w:r w:rsidRPr="00433C99">
        <w:rPr>
          <w:rFonts w:ascii="Arial" w:hAnsi="Arial" w:cs="Arial"/>
          <w:sz w:val="20"/>
          <w:szCs w:val="20"/>
        </w:rPr>
        <w:t>potpuno</w:t>
      </w:r>
      <w:proofErr w:type="spellEnd"/>
      <w:r w:rsidRPr="00433C99">
        <w:rPr>
          <w:rFonts w:ascii="Arial" w:hAnsi="Arial" w:cs="Arial"/>
          <w:sz w:val="20"/>
          <w:szCs w:val="20"/>
        </w:rPr>
        <w:t xml:space="preserve"> </w:t>
      </w:r>
      <w:proofErr w:type="spellStart"/>
      <w:r w:rsidRPr="00433C99">
        <w:rPr>
          <w:rFonts w:ascii="Arial" w:hAnsi="Arial" w:cs="Arial"/>
          <w:sz w:val="20"/>
          <w:szCs w:val="20"/>
        </w:rPr>
        <w:t>jasan</w:t>
      </w:r>
      <w:proofErr w:type="spellEnd"/>
      <w:r w:rsidRPr="00433C99">
        <w:rPr>
          <w:rFonts w:ascii="Arial" w:hAnsi="Arial" w:cs="Arial"/>
          <w:sz w:val="20"/>
          <w:szCs w:val="20"/>
        </w:rPr>
        <w:t xml:space="preserve">. S </w:t>
      </w:r>
      <w:proofErr w:type="spellStart"/>
      <w:r w:rsidRPr="00433C99">
        <w:rPr>
          <w:rFonts w:ascii="Arial" w:hAnsi="Arial" w:cs="Arial"/>
          <w:sz w:val="20"/>
          <w:szCs w:val="20"/>
        </w:rPr>
        <w:t>obzirom</w:t>
      </w:r>
      <w:proofErr w:type="spellEnd"/>
      <w:r w:rsidRPr="00433C99">
        <w:rPr>
          <w:rFonts w:ascii="Arial" w:hAnsi="Arial" w:cs="Arial"/>
          <w:sz w:val="20"/>
          <w:szCs w:val="20"/>
        </w:rPr>
        <w:t xml:space="preserve"> da </w:t>
      </w:r>
      <w:proofErr w:type="spellStart"/>
      <w:r w:rsidRPr="00433C99">
        <w:rPr>
          <w:rFonts w:ascii="Arial" w:hAnsi="Arial" w:cs="Arial"/>
          <w:sz w:val="20"/>
          <w:szCs w:val="20"/>
        </w:rPr>
        <w:t>nema</w:t>
      </w:r>
      <w:proofErr w:type="spellEnd"/>
      <w:r w:rsidRPr="00433C99">
        <w:rPr>
          <w:rFonts w:ascii="Arial" w:hAnsi="Arial" w:cs="Arial"/>
          <w:sz w:val="20"/>
          <w:szCs w:val="20"/>
        </w:rPr>
        <w:t xml:space="preserve"> </w:t>
      </w:r>
      <w:proofErr w:type="spellStart"/>
      <w:r w:rsidRPr="00433C99">
        <w:rPr>
          <w:rFonts w:ascii="Arial" w:hAnsi="Arial" w:cs="Arial"/>
          <w:sz w:val="20"/>
          <w:szCs w:val="20"/>
        </w:rPr>
        <w:t>puno</w:t>
      </w:r>
      <w:proofErr w:type="spellEnd"/>
      <w:r w:rsidRPr="00433C99">
        <w:rPr>
          <w:rFonts w:ascii="Arial" w:hAnsi="Arial" w:cs="Arial"/>
          <w:sz w:val="20"/>
          <w:szCs w:val="20"/>
        </w:rPr>
        <w:t xml:space="preserve"> </w:t>
      </w:r>
      <w:proofErr w:type="spellStart"/>
      <w:r w:rsidRPr="00433C99">
        <w:rPr>
          <w:rFonts w:ascii="Arial" w:hAnsi="Arial" w:cs="Arial"/>
          <w:sz w:val="20"/>
          <w:szCs w:val="20"/>
        </w:rPr>
        <w:t>podataka</w:t>
      </w:r>
      <w:proofErr w:type="spellEnd"/>
      <w:r w:rsidRPr="00433C99">
        <w:rPr>
          <w:rFonts w:ascii="Arial" w:hAnsi="Arial" w:cs="Arial"/>
          <w:sz w:val="20"/>
          <w:szCs w:val="20"/>
        </w:rPr>
        <w:t xml:space="preserve"> o </w:t>
      </w:r>
      <w:proofErr w:type="spellStart"/>
      <w:r w:rsidRPr="00433C99">
        <w:rPr>
          <w:rFonts w:ascii="Arial" w:hAnsi="Arial" w:cs="Arial"/>
          <w:sz w:val="20"/>
          <w:szCs w:val="20"/>
        </w:rPr>
        <w:t>vazodilatatornom</w:t>
      </w:r>
      <w:proofErr w:type="spellEnd"/>
      <w:r w:rsidRPr="00433C99">
        <w:rPr>
          <w:rFonts w:ascii="Arial" w:hAnsi="Arial" w:cs="Arial"/>
          <w:sz w:val="20"/>
          <w:szCs w:val="20"/>
        </w:rPr>
        <w:t xml:space="preserve"> </w:t>
      </w:r>
      <w:proofErr w:type="spellStart"/>
      <w:r w:rsidRPr="00433C99">
        <w:rPr>
          <w:rFonts w:ascii="Arial" w:hAnsi="Arial" w:cs="Arial"/>
          <w:sz w:val="20"/>
          <w:szCs w:val="20"/>
        </w:rPr>
        <w:t>efektu</w:t>
      </w:r>
      <w:proofErr w:type="spellEnd"/>
      <w:r w:rsidRPr="00433C99">
        <w:rPr>
          <w:rFonts w:ascii="Arial" w:hAnsi="Arial" w:cs="Arial"/>
          <w:sz w:val="20"/>
          <w:szCs w:val="20"/>
        </w:rPr>
        <w:t xml:space="preserve"> </w:t>
      </w:r>
      <w:proofErr w:type="spellStart"/>
      <w:r w:rsidRPr="00433C99">
        <w:rPr>
          <w:rFonts w:ascii="Arial" w:hAnsi="Arial" w:cs="Arial"/>
          <w:sz w:val="20"/>
          <w:szCs w:val="20"/>
        </w:rPr>
        <w:t>flavonoida</w:t>
      </w:r>
      <w:proofErr w:type="spellEnd"/>
      <w:r w:rsidRPr="00433C99">
        <w:rPr>
          <w:rFonts w:ascii="Arial" w:hAnsi="Arial" w:cs="Arial"/>
          <w:sz w:val="20"/>
          <w:szCs w:val="20"/>
        </w:rPr>
        <w:t xml:space="preserve"> </w:t>
      </w:r>
      <w:proofErr w:type="spellStart"/>
      <w:r w:rsidRPr="00433C99">
        <w:rPr>
          <w:rFonts w:ascii="Arial" w:hAnsi="Arial" w:cs="Arial"/>
          <w:sz w:val="20"/>
          <w:szCs w:val="20"/>
        </w:rPr>
        <w:t>na</w:t>
      </w:r>
      <w:proofErr w:type="spellEnd"/>
      <w:r w:rsidRPr="00433C99">
        <w:rPr>
          <w:rFonts w:ascii="Arial" w:hAnsi="Arial" w:cs="Arial"/>
          <w:sz w:val="20"/>
          <w:szCs w:val="20"/>
        </w:rPr>
        <w:t xml:space="preserve"> </w:t>
      </w:r>
      <w:proofErr w:type="spellStart"/>
      <w:r w:rsidRPr="00433C99">
        <w:rPr>
          <w:rFonts w:ascii="Arial" w:hAnsi="Arial" w:cs="Arial"/>
          <w:sz w:val="20"/>
          <w:szCs w:val="20"/>
        </w:rPr>
        <w:t>izolovanim</w:t>
      </w:r>
      <w:proofErr w:type="spellEnd"/>
      <w:r w:rsidRPr="00433C99">
        <w:rPr>
          <w:rFonts w:ascii="Arial" w:hAnsi="Arial" w:cs="Arial"/>
          <w:sz w:val="20"/>
          <w:szCs w:val="20"/>
        </w:rPr>
        <w:t xml:space="preserve"> </w:t>
      </w:r>
      <w:proofErr w:type="spellStart"/>
      <w:r w:rsidRPr="00433C99">
        <w:rPr>
          <w:rFonts w:ascii="Arial" w:hAnsi="Arial" w:cs="Arial"/>
          <w:sz w:val="20"/>
          <w:szCs w:val="20"/>
        </w:rPr>
        <w:t>humanim</w:t>
      </w:r>
      <w:proofErr w:type="spellEnd"/>
      <w:r w:rsidRPr="00433C99">
        <w:rPr>
          <w:rFonts w:ascii="Arial" w:hAnsi="Arial" w:cs="Arial"/>
          <w:sz w:val="20"/>
          <w:szCs w:val="20"/>
        </w:rPr>
        <w:t xml:space="preserve"> </w:t>
      </w:r>
      <w:proofErr w:type="spellStart"/>
      <w:r w:rsidRPr="00433C99">
        <w:rPr>
          <w:rFonts w:ascii="Arial" w:hAnsi="Arial" w:cs="Arial"/>
          <w:sz w:val="20"/>
          <w:szCs w:val="20"/>
        </w:rPr>
        <w:t>krvnim</w:t>
      </w:r>
      <w:proofErr w:type="spellEnd"/>
      <w:r w:rsidRPr="00433C99">
        <w:rPr>
          <w:rFonts w:ascii="Arial" w:hAnsi="Arial" w:cs="Arial"/>
          <w:sz w:val="20"/>
          <w:szCs w:val="20"/>
        </w:rPr>
        <w:t xml:space="preserve"> </w:t>
      </w:r>
      <w:proofErr w:type="spellStart"/>
      <w:r w:rsidRPr="00433C99">
        <w:rPr>
          <w:rFonts w:ascii="Arial" w:hAnsi="Arial" w:cs="Arial"/>
          <w:sz w:val="20"/>
          <w:szCs w:val="20"/>
        </w:rPr>
        <w:t>sudovima</w:t>
      </w:r>
      <w:proofErr w:type="spellEnd"/>
      <w:r w:rsidRPr="00433C99">
        <w:rPr>
          <w:rFonts w:ascii="Arial" w:hAnsi="Arial" w:cs="Arial"/>
          <w:sz w:val="20"/>
          <w:szCs w:val="20"/>
        </w:rPr>
        <w:t xml:space="preserve">, </w:t>
      </w:r>
      <w:proofErr w:type="spellStart"/>
      <w:r w:rsidRPr="00433C99">
        <w:rPr>
          <w:rFonts w:ascii="Arial" w:hAnsi="Arial" w:cs="Arial"/>
          <w:sz w:val="20"/>
          <w:szCs w:val="20"/>
        </w:rPr>
        <w:t>ispitivanje</w:t>
      </w:r>
      <w:proofErr w:type="spellEnd"/>
      <w:r w:rsidRPr="00433C99">
        <w:rPr>
          <w:rFonts w:ascii="Arial" w:hAnsi="Arial" w:cs="Arial"/>
          <w:sz w:val="20"/>
          <w:szCs w:val="20"/>
        </w:rPr>
        <w:t xml:space="preserve"> </w:t>
      </w:r>
      <w:proofErr w:type="spellStart"/>
      <w:r w:rsidRPr="00433C99">
        <w:rPr>
          <w:rFonts w:ascii="Arial" w:hAnsi="Arial" w:cs="Arial"/>
          <w:sz w:val="20"/>
          <w:szCs w:val="20"/>
        </w:rPr>
        <w:t>vazodilatatornog</w:t>
      </w:r>
      <w:proofErr w:type="spellEnd"/>
      <w:r w:rsidRPr="00433C99">
        <w:rPr>
          <w:rFonts w:ascii="Arial" w:hAnsi="Arial" w:cs="Arial"/>
          <w:sz w:val="20"/>
          <w:szCs w:val="20"/>
        </w:rPr>
        <w:t xml:space="preserve"> </w:t>
      </w:r>
      <w:proofErr w:type="spellStart"/>
      <w:r w:rsidRPr="00433C99">
        <w:rPr>
          <w:rFonts w:ascii="Arial" w:hAnsi="Arial" w:cs="Arial"/>
          <w:sz w:val="20"/>
          <w:szCs w:val="20"/>
        </w:rPr>
        <w:t>efekta</w:t>
      </w:r>
      <w:proofErr w:type="spellEnd"/>
      <w:r w:rsidRPr="00433C99">
        <w:rPr>
          <w:rFonts w:ascii="Arial" w:hAnsi="Arial" w:cs="Arial"/>
          <w:sz w:val="20"/>
          <w:szCs w:val="20"/>
        </w:rPr>
        <w:t xml:space="preserve"> i </w:t>
      </w:r>
      <w:proofErr w:type="spellStart"/>
      <w:r w:rsidRPr="00433C99">
        <w:rPr>
          <w:rFonts w:ascii="Arial" w:hAnsi="Arial" w:cs="Arial"/>
          <w:sz w:val="20"/>
          <w:szCs w:val="20"/>
        </w:rPr>
        <w:t>mehanizma</w:t>
      </w:r>
      <w:proofErr w:type="spellEnd"/>
      <w:r w:rsidRPr="00433C99">
        <w:rPr>
          <w:rFonts w:ascii="Arial" w:hAnsi="Arial" w:cs="Arial"/>
          <w:sz w:val="20"/>
          <w:szCs w:val="20"/>
        </w:rPr>
        <w:t xml:space="preserve"> </w:t>
      </w:r>
      <w:proofErr w:type="spellStart"/>
      <w:r w:rsidRPr="00433C99">
        <w:rPr>
          <w:rFonts w:ascii="Arial" w:hAnsi="Arial" w:cs="Arial"/>
          <w:sz w:val="20"/>
          <w:szCs w:val="20"/>
        </w:rPr>
        <w:t>delovanja</w:t>
      </w:r>
      <w:proofErr w:type="spellEnd"/>
      <w:r w:rsidRPr="00433C99">
        <w:rPr>
          <w:rFonts w:ascii="Arial" w:hAnsi="Arial" w:cs="Arial"/>
          <w:sz w:val="20"/>
          <w:szCs w:val="20"/>
        </w:rPr>
        <w:t xml:space="preserve"> </w:t>
      </w:r>
      <w:proofErr w:type="spellStart"/>
      <w:r w:rsidRPr="00433C99">
        <w:rPr>
          <w:rFonts w:ascii="Arial" w:hAnsi="Arial" w:cs="Arial"/>
          <w:sz w:val="20"/>
          <w:szCs w:val="20"/>
        </w:rPr>
        <w:t>flavonoida</w:t>
      </w:r>
      <w:proofErr w:type="spellEnd"/>
      <w:r w:rsidRPr="00433C99">
        <w:rPr>
          <w:rFonts w:ascii="Arial" w:hAnsi="Arial" w:cs="Arial"/>
          <w:sz w:val="20"/>
          <w:szCs w:val="20"/>
        </w:rPr>
        <w:t xml:space="preserve"> </w:t>
      </w:r>
      <w:proofErr w:type="spellStart"/>
      <w:r w:rsidRPr="00433C99">
        <w:rPr>
          <w:rFonts w:ascii="Arial" w:hAnsi="Arial" w:cs="Arial"/>
          <w:sz w:val="20"/>
          <w:szCs w:val="20"/>
        </w:rPr>
        <w:t>na</w:t>
      </w:r>
      <w:proofErr w:type="spellEnd"/>
      <w:r w:rsidRPr="00433C99">
        <w:rPr>
          <w:rFonts w:ascii="Arial" w:hAnsi="Arial" w:cs="Arial"/>
          <w:sz w:val="20"/>
          <w:szCs w:val="20"/>
        </w:rPr>
        <w:t xml:space="preserve"> </w:t>
      </w:r>
      <w:proofErr w:type="spellStart"/>
      <w:r w:rsidRPr="00433C99">
        <w:rPr>
          <w:rFonts w:ascii="Arial" w:hAnsi="Arial" w:cs="Arial"/>
          <w:sz w:val="20"/>
          <w:szCs w:val="20"/>
        </w:rPr>
        <w:t>humanim</w:t>
      </w:r>
      <w:proofErr w:type="spellEnd"/>
      <w:r w:rsidRPr="00433C99">
        <w:rPr>
          <w:rFonts w:ascii="Arial" w:hAnsi="Arial" w:cs="Arial"/>
          <w:sz w:val="20"/>
          <w:szCs w:val="20"/>
        </w:rPr>
        <w:t xml:space="preserve"> </w:t>
      </w:r>
      <w:proofErr w:type="spellStart"/>
      <w:r w:rsidRPr="00433C99">
        <w:rPr>
          <w:rFonts w:ascii="Arial" w:hAnsi="Arial" w:cs="Arial"/>
          <w:sz w:val="20"/>
          <w:szCs w:val="20"/>
        </w:rPr>
        <w:t>bajpas</w:t>
      </w:r>
      <w:proofErr w:type="spellEnd"/>
      <w:r w:rsidRPr="00433C99">
        <w:rPr>
          <w:rFonts w:ascii="Arial" w:hAnsi="Arial" w:cs="Arial"/>
          <w:sz w:val="20"/>
          <w:szCs w:val="20"/>
        </w:rPr>
        <w:t xml:space="preserve"> </w:t>
      </w:r>
      <w:proofErr w:type="spellStart"/>
      <w:r w:rsidRPr="00433C99">
        <w:rPr>
          <w:rFonts w:ascii="Arial" w:hAnsi="Arial" w:cs="Arial"/>
          <w:sz w:val="20"/>
          <w:szCs w:val="20"/>
        </w:rPr>
        <w:t>graftovima</w:t>
      </w:r>
      <w:proofErr w:type="spellEnd"/>
      <w:r w:rsidRPr="00433C99">
        <w:rPr>
          <w:rFonts w:ascii="Arial" w:hAnsi="Arial" w:cs="Arial"/>
          <w:sz w:val="20"/>
          <w:szCs w:val="20"/>
        </w:rPr>
        <w:t xml:space="preserve"> je </w:t>
      </w:r>
      <w:proofErr w:type="spellStart"/>
      <w:r w:rsidRPr="00433C99">
        <w:rPr>
          <w:rFonts w:ascii="Arial" w:hAnsi="Arial" w:cs="Arial"/>
          <w:sz w:val="20"/>
          <w:szCs w:val="20"/>
        </w:rPr>
        <w:t>veoma</w:t>
      </w:r>
      <w:proofErr w:type="spellEnd"/>
      <w:r w:rsidRPr="00433C99">
        <w:rPr>
          <w:rFonts w:ascii="Arial" w:hAnsi="Arial" w:cs="Arial"/>
          <w:sz w:val="20"/>
          <w:szCs w:val="20"/>
        </w:rPr>
        <w:t xml:space="preserve"> </w:t>
      </w:r>
      <w:proofErr w:type="spellStart"/>
      <w:r w:rsidRPr="00433C99">
        <w:rPr>
          <w:rFonts w:ascii="Arial" w:hAnsi="Arial" w:cs="Arial"/>
          <w:sz w:val="20"/>
          <w:szCs w:val="20"/>
        </w:rPr>
        <w:t>aktuelno</w:t>
      </w:r>
      <w:proofErr w:type="spellEnd"/>
      <w:r w:rsidRPr="00433C99">
        <w:rPr>
          <w:rFonts w:ascii="Arial" w:hAnsi="Arial" w:cs="Arial"/>
          <w:sz w:val="20"/>
          <w:szCs w:val="20"/>
        </w:rPr>
        <w:t>.</w:t>
      </w:r>
    </w:p>
    <w:p w:rsidR="00433C99" w:rsidRPr="00433C99" w:rsidRDefault="00433C99" w:rsidP="00433C99">
      <w:pPr>
        <w:spacing w:after="0"/>
        <w:jc w:val="both"/>
        <w:rPr>
          <w:rFonts w:ascii="Arial" w:hAnsi="Arial" w:cs="Arial"/>
          <w:sz w:val="20"/>
          <w:szCs w:val="20"/>
        </w:rPr>
      </w:pPr>
      <w:proofErr w:type="spellStart"/>
      <w:r w:rsidRPr="00433C99">
        <w:rPr>
          <w:rFonts w:ascii="Arial" w:hAnsi="Arial" w:cs="Arial"/>
          <w:sz w:val="20"/>
          <w:szCs w:val="20"/>
        </w:rPr>
        <w:t>Zbog</w:t>
      </w:r>
      <w:proofErr w:type="spellEnd"/>
      <w:r w:rsidRPr="00433C99">
        <w:rPr>
          <w:rFonts w:ascii="Arial" w:hAnsi="Arial" w:cs="Arial"/>
          <w:sz w:val="20"/>
          <w:szCs w:val="20"/>
        </w:rPr>
        <w:t xml:space="preserve"> </w:t>
      </w:r>
      <w:proofErr w:type="spellStart"/>
      <w:r w:rsidRPr="00433C99">
        <w:rPr>
          <w:rFonts w:ascii="Arial" w:hAnsi="Arial" w:cs="Arial"/>
          <w:sz w:val="20"/>
          <w:szCs w:val="20"/>
        </w:rPr>
        <w:t>svega</w:t>
      </w:r>
      <w:proofErr w:type="spellEnd"/>
      <w:r w:rsidRPr="00433C99">
        <w:rPr>
          <w:rFonts w:ascii="Arial" w:hAnsi="Arial" w:cs="Arial"/>
          <w:sz w:val="20"/>
          <w:szCs w:val="20"/>
        </w:rPr>
        <w:t xml:space="preserve"> </w:t>
      </w:r>
      <w:proofErr w:type="spellStart"/>
      <w:r w:rsidRPr="00433C99">
        <w:rPr>
          <w:rFonts w:ascii="Arial" w:hAnsi="Arial" w:cs="Arial"/>
          <w:sz w:val="20"/>
          <w:szCs w:val="20"/>
        </w:rPr>
        <w:t>navedenog</w:t>
      </w:r>
      <w:proofErr w:type="spellEnd"/>
      <w:r w:rsidRPr="00433C99">
        <w:rPr>
          <w:rFonts w:ascii="Arial" w:hAnsi="Arial" w:cs="Arial"/>
          <w:sz w:val="20"/>
          <w:szCs w:val="20"/>
        </w:rPr>
        <w:t xml:space="preserve">, </w:t>
      </w:r>
      <w:proofErr w:type="spellStart"/>
      <w:r w:rsidRPr="00433C99">
        <w:rPr>
          <w:rFonts w:ascii="Arial" w:hAnsi="Arial" w:cs="Arial"/>
          <w:sz w:val="20"/>
          <w:szCs w:val="20"/>
        </w:rPr>
        <w:t>osnovni</w:t>
      </w:r>
      <w:proofErr w:type="spellEnd"/>
      <w:r w:rsidRPr="00433C99">
        <w:rPr>
          <w:rFonts w:ascii="Arial" w:hAnsi="Arial" w:cs="Arial"/>
          <w:sz w:val="20"/>
          <w:szCs w:val="20"/>
        </w:rPr>
        <w:t xml:space="preserve"> </w:t>
      </w:r>
      <w:proofErr w:type="spellStart"/>
      <w:r w:rsidRPr="00433C99">
        <w:rPr>
          <w:rFonts w:ascii="Arial" w:hAnsi="Arial" w:cs="Arial"/>
          <w:sz w:val="20"/>
          <w:szCs w:val="20"/>
        </w:rPr>
        <w:t>ciljevi</w:t>
      </w:r>
      <w:proofErr w:type="spellEnd"/>
      <w:r w:rsidRPr="00433C99">
        <w:rPr>
          <w:rFonts w:ascii="Arial" w:hAnsi="Arial" w:cs="Arial"/>
          <w:sz w:val="20"/>
          <w:szCs w:val="20"/>
        </w:rPr>
        <w:t xml:space="preserve"> </w:t>
      </w:r>
      <w:proofErr w:type="spellStart"/>
      <w:r w:rsidRPr="00433C99">
        <w:rPr>
          <w:rFonts w:ascii="Arial" w:hAnsi="Arial" w:cs="Arial"/>
          <w:sz w:val="20"/>
          <w:szCs w:val="20"/>
        </w:rPr>
        <w:t>istraživanja</w:t>
      </w:r>
      <w:proofErr w:type="spellEnd"/>
      <w:r w:rsidRPr="00433C99">
        <w:rPr>
          <w:rFonts w:ascii="Arial" w:hAnsi="Arial" w:cs="Arial"/>
          <w:sz w:val="20"/>
          <w:szCs w:val="20"/>
        </w:rPr>
        <w:t xml:space="preserve"> u </w:t>
      </w:r>
      <w:proofErr w:type="spellStart"/>
      <w:r w:rsidRPr="00433C99">
        <w:rPr>
          <w:rFonts w:ascii="Arial" w:hAnsi="Arial" w:cs="Arial"/>
          <w:sz w:val="20"/>
          <w:szCs w:val="20"/>
        </w:rPr>
        <w:t>okviru</w:t>
      </w:r>
      <w:proofErr w:type="spellEnd"/>
      <w:r w:rsidRPr="00433C99">
        <w:rPr>
          <w:rFonts w:ascii="Arial" w:hAnsi="Arial" w:cs="Arial"/>
          <w:sz w:val="20"/>
          <w:szCs w:val="20"/>
        </w:rPr>
        <w:t xml:space="preserve"> </w:t>
      </w:r>
      <w:proofErr w:type="spellStart"/>
      <w:r w:rsidRPr="00433C99">
        <w:rPr>
          <w:rFonts w:ascii="Arial" w:hAnsi="Arial" w:cs="Arial"/>
          <w:sz w:val="20"/>
          <w:szCs w:val="20"/>
        </w:rPr>
        <w:t>ovog</w:t>
      </w:r>
      <w:proofErr w:type="spellEnd"/>
      <w:r w:rsidRPr="00433C99">
        <w:rPr>
          <w:rFonts w:ascii="Arial" w:hAnsi="Arial" w:cs="Arial"/>
          <w:sz w:val="20"/>
          <w:szCs w:val="20"/>
        </w:rPr>
        <w:t xml:space="preserve"> </w:t>
      </w:r>
      <w:proofErr w:type="spellStart"/>
      <w:r w:rsidRPr="00433C99">
        <w:rPr>
          <w:rFonts w:ascii="Arial" w:hAnsi="Arial" w:cs="Arial"/>
          <w:sz w:val="20"/>
          <w:szCs w:val="20"/>
        </w:rPr>
        <w:t>projekta</w:t>
      </w:r>
      <w:proofErr w:type="spellEnd"/>
      <w:r w:rsidRPr="00433C99">
        <w:rPr>
          <w:rFonts w:ascii="Arial" w:hAnsi="Arial" w:cs="Arial"/>
          <w:sz w:val="20"/>
          <w:szCs w:val="20"/>
        </w:rPr>
        <w:t xml:space="preserve">, </w:t>
      </w:r>
      <w:proofErr w:type="spellStart"/>
      <w:r w:rsidRPr="00433C99">
        <w:rPr>
          <w:rFonts w:ascii="Arial" w:hAnsi="Arial" w:cs="Arial"/>
          <w:sz w:val="20"/>
          <w:szCs w:val="20"/>
        </w:rPr>
        <w:t>su</w:t>
      </w:r>
      <w:proofErr w:type="spellEnd"/>
      <w:r w:rsidRPr="00433C99">
        <w:rPr>
          <w:rFonts w:ascii="Arial" w:hAnsi="Arial" w:cs="Arial"/>
          <w:sz w:val="20"/>
          <w:szCs w:val="20"/>
        </w:rPr>
        <w:t>:</w:t>
      </w:r>
    </w:p>
    <w:p w:rsidR="00433C99" w:rsidRPr="00433C99" w:rsidRDefault="00433C99" w:rsidP="00433C99">
      <w:pPr>
        <w:pStyle w:val="font6"/>
        <w:numPr>
          <w:ilvl w:val="0"/>
          <w:numId w:val="1"/>
        </w:numPr>
        <w:spacing w:before="0" w:beforeAutospacing="0" w:after="0" w:afterAutospacing="0" w:line="276" w:lineRule="auto"/>
        <w:ind w:left="851" w:hanging="491"/>
        <w:jc w:val="both"/>
        <w:rPr>
          <w:sz w:val="20"/>
          <w:szCs w:val="20"/>
        </w:rPr>
      </w:pPr>
      <w:r w:rsidRPr="00433C99">
        <w:rPr>
          <w:sz w:val="20"/>
          <w:szCs w:val="20"/>
        </w:rPr>
        <w:t>Ispitivanje efekta lekova u prevenciji i terapiji spazma i njhovog potencijala za kliničku primenu;</w:t>
      </w:r>
    </w:p>
    <w:p w:rsidR="00433C99" w:rsidRPr="00433C99" w:rsidRDefault="00433C99" w:rsidP="00433C99">
      <w:pPr>
        <w:pStyle w:val="font6"/>
        <w:numPr>
          <w:ilvl w:val="0"/>
          <w:numId w:val="1"/>
        </w:numPr>
        <w:spacing w:before="0" w:beforeAutospacing="0" w:after="0" w:afterAutospacing="0" w:line="276" w:lineRule="auto"/>
        <w:ind w:left="851" w:hanging="491"/>
        <w:jc w:val="both"/>
        <w:rPr>
          <w:sz w:val="20"/>
          <w:szCs w:val="20"/>
        </w:rPr>
      </w:pPr>
      <w:r w:rsidRPr="00433C99">
        <w:rPr>
          <w:sz w:val="20"/>
          <w:szCs w:val="20"/>
        </w:rPr>
        <w:t>Ispitivanje efekta i mehanizma delovanja polifenolnih flavonoida kao potencijalnih kardioprotektivnih agenasa.</w:t>
      </w:r>
    </w:p>
    <w:p w:rsidR="00433C99" w:rsidRPr="00433C99" w:rsidRDefault="00433C99" w:rsidP="00433C99">
      <w:pPr>
        <w:rPr>
          <w:rFonts w:ascii="Arial" w:hAnsi="Arial" w:cs="Arial"/>
          <w:sz w:val="20"/>
          <w:szCs w:val="20"/>
        </w:rPr>
      </w:pPr>
      <w:proofErr w:type="spellStart"/>
      <w:r w:rsidRPr="00433C99">
        <w:rPr>
          <w:rStyle w:val="Heading2Char"/>
          <w:rFonts w:ascii="Arial" w:hAnsi="Arial" w:cs="Arial"/>
          <w:sz w:val="20"/>
          <w:szCs w:val="20"/>
        </w:rPr>
        <w:t>Ključne</w:t>
      </w:r>
      <w:proofErr w:type="spellEnd"/>
      <w:r w:rsidRPr="00433C99">
        <w:rPr>
          <w:rStyle w:val="Heading2Char"/>
          <w:rFonts w:ascii="Arial" w:hAnsi="Arial" w:cs="Arial"/>
          <w:sz w:val="20"/>
          <w:szCs w:val="20"/>
        </w:rPr>
        <w:t xml:space="preserve"> </w:t>
      </w:r>
      <w:proofErr w:type="spellStart"/>
      <w:r w:rsidRPr="00433C99">
        <w:rPr>
          <w:rStyle w:val="Heading2Char"/>
          <w:rFonts w:ascii="Arial" w:hAnsi="Arial" w:cs="Arial"/>
          <w:sz w:val="20"/>
          <w:szCs w:val="20"/>
        </w:rPr>
        <w:t>reči</w:t>
      </w:r>
      <w:proofErr w:type="spellEnd"/>
      <w:r w:rsidRPr="00433C99">
        <w:rPr>
          <w:rStyle w:val="Heading2Char"/>
          <w:rFonts w:ascii="Arial" w:hAnsi="Arial" w:cs="Arial"/>
          <w:sz w:val="20"/>
          <w:szCs w:val="20"/>
        </w:rPr>
        <w:t>:</w:t>
      </w:r>
      <w:r w:rsidRPr="00433C99">
        <w:rPr>
          <w:rFonts w:ascii="Arial" w:hAnsi="Arial" w:cs="Arial"/>
          <w:sz w:val="20"/>
          <w:szCs w:val="20"/>
        </w:rPr>
        <w:t xml:space="preserve"> </w:t>
      </w:r>
      <w:proofErr w:type="spellStart"/>
      <w:r w:rsidRPr="00433C99">
        <w:rPr>
          <w:rFonts w:ascii="Arial" w:hAnsi="Arial" w:cs="Arial"/>
          <w:sz w:val="20"/>
          <w:szCs w:val="20"/>
        </w:rPr>
        <w:t>bajpas</w:t>
      </w:r>
      <w:proofErr w:type="spellEnd"/>
      <w:r w:rsidRPr="00433C99">
        <w:rPr>
          <w:rFonts w:ascii="Arial" w:hAnsi="Arial" w:cs="Arial"/>
          <w:sz w:val="20"/>
          <w:szCs w:val="20"/>
        </w:rPr>
        <w:t xml:space="preserve"> </w:t>
      </w:r>
      <w:proofErr w:type="spellStart"/>
      <w:r w:rsidRPr="00433C99">
        <w:rPr>
          <w:rFonts w:ascii="Arial" w:hAnsi="Arial" w:cs="Arial"/>
          <w:sz w:val="20"/>
          <w:szCs w:val="20"/>
        </w:rPr>
        <w:t>graftovi</w:t>
      </w:r>
      <w:proofErr w:type="spellEnd"/>
      <w:r w:rsidRPr="00433C99">
        <w:rPr>
          <w:rFonts w:ascii="Arial" w:hAnsi="Arial" w:cs="Arial"/>
          <w:sz w:val="20"/>
          <w:szCs w:val="20"/>
        </w:rPr>
        <w:t xml:space="preserve">, </w:t>
      </w:r>
      <w:proofErr w:type="spellStart"/>
      <w:r w:rsidRPr="00433C99">
        <w:rPr>
          <w:rFonts w:ascii="Arial" w:hAnsi="Arial" w:cs="Arial"/>
          <w:sz w:val="20"/>
          <w:szCs w:val="20"/>
        </w:rPr>
        <w:t>lekovi</w:t>
      </w:r>
      <w:proofErr w:type="spellEnd"/>
      <w:r w:rsidRPr="00433C99">
        <w:rPr>
          <w:rFonts w:ascii="Arial" w:hAnsi="Arial" w:cs="Arial"/>
          <w:sz w:val="20"/>
          <w:szCs w:val="20"/>
        </w:rPr>
        <w:t xml:space="preserve"> u </w:t>
      </w:r>
      <w:proofErr w:type="spellStart"/>
      <w:r w:rsidRPr="00433C99">
        <w:rPr>
          <w:rFonts w:ascii="Arial" w:hAnsi="Arial" w:cs="Arial"/>
          <w:sz w:val="20"/>
          <w:szCs w:val="20"/>
        </w:rPr>
        <w:t>terapiji</w:t>
      </w:r>
      <w:proofErr w:type="spellEnd"/>
      <w:r w:rsidRPr="00433C99">
        <w:rPr>
          <w:rFonts w:ascii="Arial" w:hAnsi="Arial" w:cs="Arial"/>
          <w:sz w:val="20"/>
          <w:szCs w:val="20"/>
        </w:rPr>
        <w:t xml:space="preserve"> </w:t>
      </w:r>
      <w:proofErr w:type="spellStart"/>
      <w:r w:rsidRPr="00433C99">
        <w:rPr>
          <w:rFonts w:ascii="Arial" w:hAnsi="Arial" w:cs="Arial"/>
          <w:sz w:val="20"/>
          <w:szCs w:val="20"/>
        </w:rPr>
        <w:t>spazma</w:t>
      </w:r>
      <w:proofErr w:type="spellEnd"/>
      <w:r w:rsidRPr="00433C99">
        <w:rPr>
          <w:rFonts w:ascii="Arial" w:hAnsi="Arial" w:cs="Arial"/>
          <w:sz w:val="20"/>
          <w:szCs w:val="20"/>
        </w:rPr>
        <w:t xml:space="preserve">, </w:t>
      </w:r>
      <w:proofErr w:type="spellStart"/>
      <w:r w:rsidRPr="00433C99">
        <w:rPr>
          <w:rFonts w:ascii="Arial" w:hAnsi="Arial" w:cs="Arial"/>
          <w:sz w:val="20"/>
          <w:szCs w:val="20"/>
        </w:rPr>
        <w:t>polifenolni</w:t>
      </w:r>
      <w:proofErr w:type="spellEnd"/>
      <w:r w:rsidRPr="00433C99">
        <w:rPr>
          <w:rFonts w:ascii="Arial" w:hAnsi="Arial" w:cs="Arial"/>
          <w:sz w:val="20"/>
          <w:szCs w:val="20"/>
        </w:rPr>
        <w:t xml:space="preserve"> </w:t>
      </w:r>
      <w:proofErr w:type="spellStart"/>
      <w:r w:rsidRPr="00433C99">
        <w:rPr>
          <w:rFonts w:ascii="Arial" w:hAnsi="Arial" w:cs="Arial"/>
          <w:sz w:val="20"/>
          <w:szCs w:val="20"/>
        </w:rPr>
        <w:t>flavanoidi</w:t>
      </w:r>
      <w:proofErr w:type="spellEnd"/>
    </w:p>
    <w:p w:rsidR="00643EBA" w:rsidRDefault="00164153" w:rsidP="00433C99">
      <w:pPr>
        <w:pStyle w:val="Heading2"/>
        <w:rPr>
          <w:rFonts w:ascii="Arial" w:hAnsi="Arial" w:cs="Arial"/>
          <w:sz w:val="20"/>
          <w:szCs w:val="20"/>
        </w:rPr>
      </w:pPr>
      <w:r>
        <w:rPr>
          <w:rFonts w:ascii="Arial" w:hAnsi="Arial" w:cs="Arial"/>
          <w:sz w:val="20"/>
          <w:szCs w:val="20"/>
        </w:rPr>
        <w:t>Selected results/</w:t>
      </w:r>
      <w:proofErr w:type="spellStart"/>
      <w:r w:rsidR="00433C99" w:rsidRPr="00433C99">
        <w:rPr>
          <w:rFonts w:ascii="Arial" w:hAnsi="Arial" w:cs="Arial"/>
          <w:sz w:val="20"/>
          <w:szCs w:val="20"/>
        </w:rPr>
        <w:t>Odabrani</w:t>
      </w:r>
      <w:proofErr w:type="spellEnd"/>
      <w:r w:rsidR="00433C99" w:rsidRPr="00433C99">
        <w:rPr>
          <w:rFonts w:ascii="Arial" w:hAnsi="Arial" w:cs="Arial"/>
          <w:sz w:val="20"/>
          <w:szCs w:val="20"/>
        </w:rPr>
        <w:t xml:space="preserve"> </w:t>
      </w:r>
      <w:proofErr w:type="spellStart"/>
      <w:r w:rsidR="00433C99" w:rsidRPr="00433C99">
        <w:rPr>
          <w:rFonts w:ascii="Arial" w:hAnsi="Arial" w:cs="Arial"/>
          <w:sz w:val="20"/>
          <w:szCs w:val="20"/>
        </w:rPr>
        <w:t>rezultati</w:t>
      </w:r>
      <w:proofErr w:type="spellEnd"/>
    </w:p>
    <w:p w:rsidR="00164153" w:rsidRPr="00164153" w:rsidRDefault="00164153" w:rsidP="00164153"/>
    <w:p w:rsidR="00433C99" w:rsidRPr="00433C99" w:rsidRDefault="00433C99" w:rsidP="00433C99">
      <w:pPr>
        <w:numPr>
          <w:ilvl w:val="0"/>
          <w:numId w:val="3"/>
        </w:numPr>
        <w:spacing w:after="0"/>
        <w:jc w:val="both"/>
        <w:rPr>
          <w:rFonts w:ascii="Arial" w:eastAsia="Calibri" w:hAnsi="Arial" w:cs="Arial"/>
          <w:bCs/>
          <w:iCs/>
          <w:spacing w:val="-2"/>
          <w:sz w:val="20"/>
          <w:szCs w:val="20"/>
        </w:rPr>
      </w:pPr>
      <w:proofErr w:type="spellStart"/>
      <w:r w:rsidRPr="00433C99">
        <w:rPr>
          <w:rFonts w:ascii="Arial" w:eastAsia="Calibri" w:hAnsi="Arial" w:cs="Arial"/>
          <w:bCs/>
          <w:iCs/>
          <w:spacing w:val="-2"/>
          <w:sz w:val="20"/>
          <w:szCs w:val="20"/>
          <w:u w:val="single"/>
        </w:rPr>
        <w:t>Marinko</w:t>
      </w:r>
      <w:proofErr w:type="spellEnd"/>
      <w:r w:rsidRPr="00433C99">
        <w:rPr>
          <w:rFonts w:ascii="Arial" w:eastAsia="Calibri" w:hAnsi="Arial" w:cs="Arial"/>
          <w:bCs/>
          <w:iCs/>
          <w:spacing w:val="-2"/>
          <w:sz w:val="20"/>
          <w:szCs w:val="20"/>
          <w:u w:val="single"/>
        </w:rPr>
        <w:t xml:space="preserve"> M</w:t>
      </w:r>
      <w:r w:rsidRPr="00433C99">
        <w:rPr>
          <w:rFonts w:ascii="Arial" w:eastAsia="Calibri" w:hAnsi="Arial" w:cs="Arial"/>
          <w:bCs/>
          <w:iCs/>
          <w:spacing w:val="-2"/>
          <w:sz w:val="20"/>
          <w:szCs w:val="20"/>
        </w:rPr>
        <w:t xml:space="preserve">, </w:t>
      </w:r>
      <w:r w:rsidRPr="00433C99">
        <w:rPr>
          <w:rFonts w:ascii="Arial" w:eastAsia="Calibri" w:hAnsi="Arial" w:cs="Arial"/>
          <w:bCs/>
          <w:iCs/>
          <w:spacing w:val="-2"/>
          <w:sz w:val="20"/>
          <w:szCs w:val="20"/>
          <w:u w:val="single"/>
        </w:rPr>
        <w:t>Jankovic G</w:t>
      </w:r>
      <w:r w:rsidRPr="00433C99">
        <w:rPr>
          <w:rFonts w:ascii="Arial" w:eastAsia="Calibri" w:hAnsi="Arial" w:cs="Arial"/>
          <w:bCs/>
          <w:iCs/>
          <w:spacing w:val="-2"/>
          <w:sz w:val="20"/>
          <w:szCs w:val="20"/>
        </w:rPr>
        <w:t xml:space="preserve">, </w:t>
      </w:r>
      <w:proofErr w:type="spellStart"/>
      <w:r w:rsidRPr="00433C99">
        <w:rPr>
          <w:rFonts w:ascii="Arial" w:eastAsia="Calibri" w:hAnsi="Arial" w:cs="Arial"/>
          <w:bCs/>
          <w:iCs/>
          <w:spacing w:val="-2"/>
          <w:sz w:val="20"/>
          <w:szCs w:val="20"/>
        </w:rPr>
        <w:t>Nenezic</w:t>
      </w:r>
      <w:proofErr w:type="spellEnd"/>
      <w:r w:rsidRPr="00433C99">
        <w:rPr>
          <w:rFonts w:ascii="Arial" w:eastAsia="Calibri" w:hAnsi="Arial" w:cs="Arial"/>
          <w:bCs/>
          <w:iCs/>
          <w:spacing w:val="-2"/>
          <w:sz w:val="20"/>
          <w:szCs w:val="20"/>
        </w:rPr>
        <w:t xml:space="preserve"> D, </w:t>
      </w:r>
      <w:proofErr w:type="spellStart"/>
      <w:r w:rsidRPr="00433C99">
        <w:rPr>
          <w:rFonts w:ascii="Arial" w:eastAsia="Calibri" w:hAnsi="Arial" w:cs="Arial"/>
          <w:bCs/>
          <w:iCs/>
          <w:spacing w:val="-2"/>
          <w:sz w:val="20"/>
          <w:szCs w:val="20"/>
        </w:rPr>
        <w:t>Milojevic</w:t>
      </w:r>
      <w:proofErr w:type="spellEnd"/>
      <w:r w:rsidRPr="00433C99">
        <w:rPr>
          <w:rFonts w:ascii="Arial" w:eastAsia="Calibri" w:hAnsi="Arial" w:cs="Arial"/>
          <w:bCs/>
          <w:iCs/>
          <w:spacing w:val="-2"/>
          <w:sz w:val="20"/>
          <w:szCs w:val="20"/>
        </w:rPr>
        <w:t xml:space="preserve"> P, </w:t>
      </w:r>
      <w:proofErr w:type="spellStart"/>
      <w:r w:rsidRPr="00433C99">
        <w:rPr>
          <w:rFonts w:ascii="Arial" w:eastAsia="Calibri" w:hAnsi="Arial" w:cs="Arial"/>
          <w:bCs/>
          <w:iCs/>
          <w:spacing w:val="-2"/>
          <w:sz w:val="20"/>
          <w:szCs w:val="20"/>
        </w:rPr>
        <w:t>Stojanovic</w:t>
      </w:r>
      <w:proofErr w:type="spellEnd"/>
      <w:r w:rsidRPr="00433C99">
        <w:rPr>
          <w:rFonts w:ascii="Arial" w:eastAsia="Calibri" w:hAnsi="Arial" w:cs="Arial"/>
          <w:bCs/>
          <w:iCs/>
          <w:spacing w:val="-2"/>
          <w:sz w:val="20"/>
          <w:szCs w:val="20"/>
        </w:rPr>
        <w:t xml:space="preserve"> I, </w:t>
      </w:r>
      <w:proofErr w:type="spellStart"/>
      <w:r w:rsidRPr="00433C99">
        <w:rPr>
          <w:rFonts w:ascii="Arial" w:eastAsia="Calibri" w:hAnsi="Arial" w:cs="Arial"/>
          <w:bCs/>
          <w:iCs/>
          <w:spacing w:val="-2"/>
          <w:sz w:val="20"/>
          <w:szCs w:val="20"/>
        </w:rPr>
        <w:t>Kanjuh</w:t>
      </w:r>
      <w:proofErr w:type="spellEnd"/>
      <w:r w:rsidRPr="00433C99">
        <w:rPr>
          <w:rFonts w:ascii="Arial" w:eastAsia="Calibri" w:hAnsi="Arial" w:cs="Arial"/>
          <w:bCs/>
          <w:iCs/>
          <w:spacing w:val="-2"/>
          <w:sz w:val="20"/>
          <w:szCs w:val="20"/>
        </w:rPr>
        <w:t xml:space="preserve"> V, </w:t>
      </w:r>
      <w:r w:rsidRPr="00433C99">
        <w:rPr>
          <w:rFonts w:ascii="Arial" w:eastAsia="Calibri" w:hAnsi="Arial" w:cs="Arial"/>
          <w:bCs/>
          <w:iCs/>
          <w:spacing w:val="-2"/>
          <w:sz w:val="20"/>
          <w:szCs w:val="20"/>
          <w:u w:val="single"/>
        </w:rPr>
        <w:t>Novakovic A</w:t>
      </w:r>
      <w:r w:rsidRPr="00433C99">
        <w:rPr>
          <w:rFonts w:ascii="Arial" w:eastAsia="Calibri" w:hAnsi="Arial" w:cs="Arial"/>
          <w:bCs/>
          <w:iCs/>
          <w:spacing w:val="-2"/>
          <w:sz w:val="20"/>
          <w:szCs w:val="20"/>
        </w:rPr>
        <w:t>. (-)-Epicatechin-induced relaxation of isolated human saphenous vein: Roles of K</w:t>
      </w:r>
      <w:r w:rsidRPr="00433C99">
        <w:rPr>
          <w:rFonts w:ascii="Arial" w:eastAsia="Calibri" w:hAnsi="Arial" w:cs="Arial"/>
          <w:bCs/>
          <w:iCs/>
          <w:spacing w:val="-2"/>
          <w:sz w:val="20"/>
          <w:szCs w:val="20"/>
          <w:vertAlign w:val="superscript"/>
        </w:rPr>
        <w:t>+</w:t>
      </w:r>
      <w:r w:rsidRPr="00433C99">
        <w:rPr>
          <w:rFonts w:ascii="Arial" w:eastAsia="Calibri" w:hAnsi="Arial" w:cs="Arial"/>
          <w:bCs/>
          <w:iCs/>
          <w:spacing w:val="-2"/>
          <w:sz w:val="20"/>
          <w:szCs w:val="20"/>
        </w:rPr>
        <w:t xml:space="preserve"> and Ca</w:t>
      </w:r>
      <w:r w:rsidRPr="00433C99">
        <w:rPr>
          <w:rFonts w:ascii="Arial" w:eastAsia="Calibri" w:hAnsi="Arial" w:cs="Arial"/>
          <w:bCs/>
          <w:iCs/>
          <w:spacing w:val="-2"/>
          <w:sz w:val="20"/>
          <w:szCs w:val="20"/>
          <w:vertAlign w:val="superscript"/>
        </w:rPr>
        <w:t>2+</w:t>
      </w:r>
      <w:r w:rsidRPr="00433C99">
        <w:rPr>
          <w:rFonts w:ascii="Arial" w:eastAsia="Calibri" w:hAnsi="Arial" w:cs="Arial"/>
          <w:bCs/>
          <w:iCs/>
          <w:spacing w:val="-2"/>
          <w:sz w:val="20"/>
          <w:szCs w:val="20"/>
        </w:rPr>
        <w:t xml:space="preserve"> channels. </w:t>
      </w:r>
      <w:proofErr w:type="spellStart"/>
      <w:r w:rsidRPr="00433C99">
        <w:rPr>
          <w:rFonts w:ascii="Arial" w:eastAsia="Calibri" w:hAnsi="Arial" w:cs="Arial"/>
          <w:bCs/>
          <w:iCs/>
          <w:spacing w:val="-2"/>
          <w:sz w:val="20"/>
          <w:szCs w:val="20"/>
        </w:rPr>
        <w:t>Phytother</w:t>
      </w:r>
      <w:proofErr w:type="spellEnd"/>
      <w:r w:rsidRPr="00433C99">
        <w:rPr>
          <w:rFonts w:ascii="Arial" w:eastAsia="Calibri" w:hAnsi="Arial" w:cs="Arial"/>
          <w:bCs/>
          <w:iCs/>
          <w:spacing w:val="-2"/>
          <w:sz w:val="20"/>
          <w:szCs w:val="20"/>
        </w:rPr>
        <w:t xml:space="preserve"> res. 2018;32(2):267-275.</w:t>
      </w:r>
    </w:p>
    <w:p w:rsidR="00433C99" w:rsidRPr="00433C99" w:rsidRDefault="00433C99" w:rsidP="00433C99">
      <w:pPr>
        <w:numPr>
          <w:ilvl w:val="0"/>
          <w:numId w:val="3"/>
        </w:numPr>
        <w:spacing w:after="0"/>
        <w:jc w:val="both"/>
        <w:rPr>
          <w:rFonts w:ascii="Arial" w:eastAsia="Calibri" w:hAnsi="Arial" w:cs="Arial"/>
          <w:bCs/>
          <w:iCs/>
          <w:spacing w:val="-2"/>
          <w:sz w:val="20"/>
          <w:szCs w:val="20"/>
        </w:rPr>
      </w:pPr>
      <w:r w:rsidRPr="00433C99">
        <w:rPr>
          <w:rFonts w:ascii="Arial" w:hAnsi="Arial" w:cs="Arial"/>
          <w:sz w:val="20"/>
          <w:szCs w:val="20"/>
        </w:rPr>
        <w:t xml:space="preserve">Sun WT, Wang XC, </w:t>
      </w:r>
      <w:r w:rsidRPr="00433C99">
        <w:rPr>
          <w:rFonts w:ascii="Arial" w:hAnsi="Arial" w:cs="Arial"/>
          <w:sz w:val="20"/>
          <w:szCs w:val="20"/>
          <w:u w:val="single"/>
        </w:rPr>
        <w:t>Novakovic A</w:t>
      </w:r>
      <w:r w:rsidRPr="00433C99">
        <w:rPr>
          <w:rFonts w:ascii="Arial" w:hAnsi="Arial" w:cs="Arial"/>
          <w:sz w:val="20"/>
          <w:szCs w:val="20"/>
        </w:rPr>
        <w:t xml:space="preserve">, Wang J, He GW, Yang Q. Protection of dilator function of coronary arteries from homocysteine by </w:t>
      </w:r>
      <w:proofErr w:type="spellStart"/>
      <w:r w:rsidRPr="00433C99">
        <w:rPr>
          <w:rFonts w:ascii="Arial" w:hAnsi="Arial" w:cs="Arial"/>
          <w:sz w:val="20"/>
          <w:szCs w:val="20"/>
        </w:rPr>
        <w:t>tetramethylpyrazine</w:t>
      </w:r>
      <w:proofErr w:type="spellEnd"/>
      <w:r w:rsidRPr="00433C99">
        <w:rPr>
          <w:rFonts w:ascii="Arial" w:hAnsi="Arial" w:cs="Arial"/>
          <w:sz w:val="20"/>
          <w:szCs w:val="20"/>
        </w:rPr>
        <w:t xml:space="preserve">: Role of ER stress in modulation of </w:t>
      </w:r>
      <w:proofErr w:type="spellStart"/>
      <w:r w:rsidRPr="00433C99">
        <w:rPr>
          <w:rFonts w:ascii="Arial" w:hAnsi="Arial" w:cs="Arial"/>
          <w:sz w:val="20"/>
          <w:szCs w:val="20"/>
        </w:rPr>
        <w:t>BK</w:t>
      </w:r>
      <w:r w:rsidRPr="00433C99">
        <w:rPr>
          <w:rFonts w:ascii="Arial" w:hAnsi="Arial" w:cs="Arial"/>
          <w:sz w:val="20"/>
          <w:szCs w:val="20"/>
          <w:vertAlign w:val="subscript"/>
        </w:rPr>
        <w:t>Ca</w:t>
      </w:r>
      <w:proofErr w:type="spellEnd"/>
      <w:r w:rsidRPr="00433C99">
        <w:rPr>
          <w:rFonts w:ascii="Arial" w:hAnsi="Arial" w:cs="Arial"/>
          <w:sz w:val="20"/>
          <w:szCs w:val="20"/>
        </w:rPr>
        <w:t xml:space="preserve"> channels. Vascular Pharmacology 2018.</w:t>
      </w:r>
      <w:r w:rsidRPr="00433C99">
        <w:rPr>
          <w:rFonts w:ascii="Arial" w:hAnsi="Arial" w:cs="Arial"/>
          <w:i/>
          <w:sz w:val="20"/>
          <w:szCs w:val="20"/>
        </w:rPr>
        <w:t xml:space="preserve"> </w:t>
      </w:r>
      <w:proofErr w:type="spellStart"/>
      <w:r w:rsidRPr="00433C99">
        <w:rPr>
          <w:rFonts w:ascii="Arial" w:hAnsi="Arial" w:cs="Arial"/>
          <w:sz w:val="20"/>
          <w:szCs w:val="20"/>
        </w:rPr>
        <w:t>doi</w:t>
      </w:r>
      <w:proofErr w:type="spellEnd"/>
      <w:r w:rsidRPr="00433C99">
        <w:rPr>
          <w:rFonts w:ascii="Arial" w:hAnsi="Arial" w:cs="Arial"/>
          <w:sz w:val="20"/>
          <w:szCs w:val="20"/>
        </w:rPr>
        <w:t>: 10.1016/j.vph.2018.10.009.</w:t>
      </w:r>
    </w:p>
    <w:p w:rsidR="00433C99" w:rsidRPr="00433C99" w:rsidRDefault="00433C99" w:rsidP="00433C99">
      <w:pPr>
        <w:numPr>
          <w:ilvl w:val="0"/>
          <w:numId w:val="3"/>
        </w:numPr>
        <w:spacing w:after="0"/>
        <w:jc w:val="both"/>
        <w:rPr>
          <w:rFonts w:ascii="Arial" w:eastAsia="Calibri" w:hAnsi="Arial" w:cs="Arial"/>
          <w:bCs/>
          <w:iCs/>
          <w:spacing w:val="-2"/>
          <w:sz w:val="20"/>
          <w:szCs w:val="20"/>
        </w:rPr>
      </w:pPr>
      <w:r w:rsidRPr="00433C99">
        <w:rPr>
          <w:rFonts w:ascii="Arial" w:eastAsia="Calibri" w:hAnsi="Arial" w:cs="Arial"/>
          <w:bCs/>
          <w:iCs/>
          <w:spacing w:val="-2"/>
          <w:sz w:val="20"/>
          <w:szCs w:val="20"/>
        </w:rPr>
        <w:t xml:space="preserve">Hou HT, Wang J, Wang ZQ, Liu XC, </w:t>
      </w:r>
      <w:proofErr w:type="spellStart"/>
      <w:r w:rsidRPr="00433C99">
        <w:rPr>
          <w:rFonts w:ascii="Arial" w:eastAsia="Calibri" w:hAnsi="Arial" w:cs="Arial"/>
          <w:bCs/>
          <w:iCs/>
          <w:spacing w:val="-2"/>
          <w:sz w:val="20"/>
          <w:szCs w:val="20"/>
          <w:u w:val="single"/>
        </w:rPr>
        <w:t>Marinko</w:t>
      </w:r>
      <w:proofErr w:type="spellEnd"/>
      <w:r w:rsidRPr="00433C99">
        <w:rPr>
          <w:rFonts w:ascii="Arial" w:eastAsia="Calibri" w:hAnsi="Arial" w:cs="Arial"/>
          <w:bCs/>
          <w:iCs/>
          <w:spacing w:val="-2"/>
          <w:sz w:val="20"/>
          <w:szCs w:val="20"/>
          <w:u w:val="single"/>
        </w:rPr>
        <w:t xml:space="preserve"> M</w:t>
      </w:r>
      <w:r w:rsidRPr="00433C99">
        <w:rPr>
          <w:rFonts w:ascii="Arial" w:eastAsia="Calibri" w:hAnsi="Arial" w:cs="Arial"/>
          <w:bCs/>
          <w:iCs/>
          <w:spacing w:val="-2"/>
          <w:sz w:val="20"/>
          <w:szCs w:val="20"/>
        </w:rPr>
        <w:t xml:space="preserve">, </w:t>
      </w:r>
      <w:r w:rsidRPr="00433C99">
        <w:rPr>
          <w:rFonts w:ascii="Arial" w:eastAsia="Calibri" w:hAnsi="Arial" w:cs="Arial"/>
          <w:bCs/>
          <w:iCs/>
          <w:spacing w:val="-2"/>
          <w:sz w:val="20"/>
          <w:szCs w:val="20"/>
          <w:u w:val="single"/>
        </w:rPr>
        <w:t>Novakovic A</w:t>
      </w:r>
      <w:r w:rsidRPr="00433C99">
        <w:rPr>
          <w:rFonts w:ascii="Arial" w:eastAsia="Calibri" w:hAnsi="Arial" w:cs="Arial"/>
          <w:bCs/>
          <w:iCs/>
          <w:spacing w:val="-2"/>
          <w:sz w:val="20"/>
          <w:szCs w:val="20"/>
        </w:rPr>
        <w:t xml:space="preserve">, Yang Q, He GW. Effect of </w:t>
      </w:r>
      <w:proofErr w:type="spellStart"/>
      <w:r w:rsidRPr="00433C99">
        <w:rPr>
          <w:rFonts w:ascii="Arial" w:eastAsia="Calibri" w:hAnsi="Arial" w:cs="Arial"/>
          <w:bCs/>
          <w:iCs/>
          <w:spacing w:val="-2"/>
          <w:sz w:val="20"/>
          <w:szCs w:val="20"/>
        </w:rPr>
        <w:t>Benidipine</w:t>
      </w:r>
      <w:proofErr w:type="spellEnd"/>
      <w:r w:rsidRPr="00433C99">
        <w:rPr>
          <w:rFonts w:ascii="Arial" w:eastAsia="Calibri" w:hAnsi="Arial" w:cs="Arial"/>
          <w:bCs/>
          <w:iCs/>
          <w:spacing w:val="-2"/>
          <w:sz w:val="20"/>
          <w:szCs w:val="20"/>
        </w:rPr>
        <w:t xml:space="preserve"> in Human Internal Mammary Artery and Clinical Implications. Ann </w:t>
      </w:r>
      <w:proofErr w:type="spellStart"/>
      <w:r w:rsidRPr="00433C99">
        <w:rPr>
          <w:rFonts w:ascii="Arial" w:eastAsia="Calibri" w:hAnsi="Arial" w:cs="Arial"/>
          <w:bCs/>
          <w:iCs/>
          <w:spacing w:val="-2"/>
          <w:sz w:val="20"/>
          <w:szCs w:val="20"/>
        </w:rPr>
        <w:t>Thorac</w:t>
      </w:r>
      <w:proofErr w:type="spellEnd"/>
      <w:r w:rsidRPr="00433C99">
        <w:rPr>
          <w:rFonts w:ascii="Arial" w:eastAsia="Calibri" w:hAnsi="Arial" w:cs="Arial"/>
          <w:bCs/>
          <w:iCs/>
          <w:spacing w:val="-2"/>
          <w:sz w:val="20"/>
          <w:szCs w:val="20"/>
        </w:rPr>
        <w:t xml:space="preserve"> Surg. </w:t>
      </w:r>
      <w:r w:rsidRPr="00433C99">
        <w:rPr>
          <w:rFonts w:ascii="Arial" w:eastAsia="Calibri" w:hAnsi="Arial" w:cs="Arial"/>
          <w:sz w:val="20"/>
          <w:szCs w:val="20"/>
        </w:rPr>
        <w:t>2016;101(5):1789-1795.</w:t>
      </w:r>
    </w:p>
    <w:p w:rsidR="00433C99" w:rsidRPr="00433C99" w:rsidRDefault="00433C99" w:rsidP="00433C99">
      <w:pPr>
        <w:pStyle w:val="ListParagraph"/>
        <w:numPr>
          <w:ilvl w:val="0"/>
          <w:numId w:val="3"/>
        </w:numPr>
        <w:suppressAutoHyphens/>
        <w:spacing w:after="0"/>
        <w:jc w:val="both"/>
        <w:rPr>
          <w:rFonts w:ascii="Arial" w:hAnsi="Arial" w:cs="Arial"/>
          <w:sz w:val="20"/>
          <w:szCs w:val="20"/>
        </w:rPr>
      </w:pPr>
      <w:r w:rsidRPr="00433C99">
        <w:rPr>
          <w:rFonts w:ascii="Arial" w:hAnsi="Arial" w:cs="Arial"/>
          <w:sz w:val="20"/>
          <w:szCs w:val="20"/>
          <w:u w:val="single"/>
        </w:rPr>
        <w:t>Novakovic A</w:t>
      </w:r>
      <w:r w:rsidRPr="00433C99">
        <w:rPr>
          <w:rFonts w:ascii="Arial" w:hAnsi="Arial" w:cs="Arial"/>
          <w:sz w:val="20"/>
          <w:szCs w:val="20"/>
        </w:rPr>
        <w:t xml:space="preserve">, </w:t>
      </w:r>
      <w:proofErr w:type="spellStart"/>
      <w:r w:rsidRPr="00433C99">
        <w:rPr>
          <w:rFonts w:ascii="Arial" w:hAnsi="Arial" w:cs="Arial"/>
          <w:sz w:val="20"/>
          <w:szCs w:val="20"/>
          <w:u w:val="single"/>
        </w:rPr>
        <w:t>Marinko</w:t>
      </w:r>
      <w:proofErr w:type="spellEnd"/>
      <w:r w:rsidRPr="00433C99">
        <w:rPr>
          <w:rFonts w:ascii="Arial" w:hAnsi="Arial" w:cs="Arial"/>
          <w:sz w:val="20"/>
          <w:szCs w:val="20"/>
          <w:u w:val="single"/>
        </w:rPr>
        <w:t xml:space="preserve"> M</w:t>
      </w:r>
      <w:r w:rsidRPr="00433C99">
        <w:rPr>
          <w:rFonts w:ascii="Arial" w:hAnsi="Arial" w:cs="Arial"/>
          <w:sz w:val="20"/>
          <w:szCs w:val="20"/>
        </w:rPr>
        <w:t xml:space="preserve">, </w:t>
      </w:r>
      <w:r w:rsidRPr="00433C99">
        <w:rPr>
          <w:rFonts w:ascii="Arial" w:hAnsi="Arial" w:cs="Arial"/>
          <w:sz w:val="20"/>
          <w:szCs w:val="20"/>
          <w:u w:val="single"/>
        </w:rPr>
        <w:t>Jankovic G</w:t>
      </w:r>
      <w:r w:rsidRPr="00433C99">
        <w:rPr>
          <w:rFonts w:ascii="Arial" w:hAnsi="Arial" w:cs="Arial"/>
          <w:sz w:val="20"/>
          <w:szCs w:val="20"/>
        </w:rPr>
        <w:t xml:space="preserve">, </w:t>
      </w:r>
      <w:proofErr w:type="spellStart"/>
      <w:r w:rsidRPr="00433C99">
        <w:rPr>
          <w:rFonts w:ascii="Arial" w:hAnsi="Arial" w:cs="Arial"/>
          <w:sz w:val="20"/>
          <w:szCs w:val="20"/>
        </w:rPr>
        <w:t>Stojanovic</w:t>
      </w:r>
      <w:proofErr w:type="spellEnd"/>
      <w:r w:rsidRPr="00433C99">
        <w:rPr>
          <w:rFonts w:ascii="Arial" w:hAnsi="Arial" w:cs="Arial"/>
          <w:sz w:val="20"/>
          <w:szCs w:val="20"/>
        </w:rPr>
        <w:t xml:space="preserve"> I, </w:t>
      </w:r>
      <w:proofErr w:type="spellStart"/>
      <w:r w:rsidRPr="00433C99">
        <w:rPr>
          <w:rFonts w:ascii="Arial" w:hAnsi="Arial" w:cs="Arial"/>
          <w:sz w:val="20"/>
          <w:szCs w:val="20"/>
        </w:rPr>
        <w:t>Milojevic</w:t>
      </w:r>
      <w:proofErr w:type="spellEnd"/>
      <w:r w:rsidRPr="00433C99">
        <w:rPr>
          <w:rFonts w:ascii="Arial" w:hAnsi="Arial" w:cs="Arial"/>
          <w:sz w:val="20"/>
          <w:szCs w:val="20"/>
        </w:rPr>
        <w:t xml:space="preserve"> P, </w:t>
      </w:r>
      <w:proofErr w:type="spellStart"/>
      <w:r w:rsidRPr="00433C99">
        <w:rPr>
          <w:rFonts w:ascii="Arial" w:hAnsi="Arial" w:cs="Arial"/>
          <w:sz w:val="20"/>
          <w:szCs w:val="20"/>
        </w:rPr>
        <w:t>Nenezic</w:t>
      </w:r>
      <w:proofErr w:type="spellEnd"/>
      <w:r w:rsidRPr="00433C99">
        <w:rPr>
          <w:rFonts w:ascii="Arial" w:hAnsi="Arial" w:cs="Arial"/>
          <w:sz w:val="20"/>
          <w:szCs w:val="20"/>
        </w:rPr>
        <w:t xml:space="preserve"> D, </w:t>
      </w:r>
      <w:proofErr w:type="spellStart"/>
      <w:r w:rsidRPr="00433C99">
        <w:rPr>
          <w:rFonts w:ascii="Arial" w:hAnsi="Arial" w:cs="Arial"/>
          <w:sz w:val="20"/>
          <w:szCs w:val="20"/>
        </w:rPr>
        <w:t>Kanjuh</w:t>
      </w:r>
      <w:proofErr w:type="spellEnd"/>
      <w:r w:rsidRPr="00433C99">
        <w:rPr>
          <w:rFonts w:ascii="Arial" w:hAnsi="Arial" w:cs="Arial"/>
          <w:sz w:val="20"/>
          <w:szCs w:val="20"/>
        </w:rPr>
        <w:t xml:space="preserve"> V, Yang Q, He GW. Endothelium-dependent vasorelaxant effect of procyanidin B2 on human internal mammary artery. Eur J </w:t>
      </w:r>
      <w:proofErr w:type="spellStart"/>
      <w:r w:rsidRPr="00433C99">
        <w:rPr>
          <w:rFonts w:ascii="Arial" w:hAnsi="Arial" w:cs="Arial"/>
          <w:sz w:val="20"/>
          <w:szCs w:val="20"/>
        </w:rPr>
        <w:t>Pharmacol</w:t>
      </w:r>
      <w:proofErr w:type="spellEnd"/>
      <w:r w:rsidRPr="00433C99">
        <w:rPr>
          <w:rFonts w:ascii="Arial" w:hAnsi="Arial" w:cs="Arial"/>
          <w:sz w:val="20"/>
          <w:szCs w:val="20"/>
        </w:rPr>
        <w:t xml:space="preserve">. </w:t>
      </w:r>
      <w:proofErr w:type="gramStart"/>
      <w:r w:rsidRPr="00433C99">
        <w:rPr>
          <w:rFonts w:ascii="Arial" w:hAnsi="Arial" w:cs="Arial"/>
          <w:sz w:val="20"/>
          <w:szCs w:val="20"/>
        </w:rPr>
        <w:t>2017;807:75</w:t>
      </w:r>
      <w:proofErr w:type="gramEnd"/>
      <w:r w:rsidRPr="00433C99">
        <w:rPr>
          <w:rFonts w:ascii="Arial" w:hAnsi="Arial" w:cs="Arial"/>
          <w:sz w:val="20"/>
          <w:szCs w:val="20"/>
        </w:rPr>
        <w:t>-81.</w:t>
      </w:r>
    </w:p>
    <w:p w:rsidR="00433C99" w:rsidRPr="00433C99" w:rsidRDefault="00433C99" w:rsidP="00433C99">
      <w:pPr>
        <w:numPr>
          <w:ilvl w:val="0"/>
          <w:numId w:val="3"/>
        </w:numPr>
        <w:spacing w:after="0"/>
        <w:jc w:val="both"/>
        <w:rPr>
          <w:rFonts w:ascii="Arial" w:eastAsia="Calibri" w:hAnsi="Arial" w:cs="Arial"/>
          <w:sz w:val="20"/>
          <w:szCs w:val="20"/>
        </w:rPr>
      </w:pPr>
      <w:r w:rsidRPr="00433C99">
        <w:rPr>
          <w:rFonts w:ascii="Arial" w:eastAsia="Calibri" w:hAnsi="Arial" w:cs="Arial"/>
          <w:sz w:val="20"/>
          <w:szCs w:val="20"/>
          <w:u w:val="single"/>
        </w:rPr>
        <w:t>Novakovic A</w:t>
      </w:r>
      <w:r w:rsidRPr="00433C99">
        <w:rPr>
          <w:rFonts w:ascii="Arial" w:eastAsia="Calibri" w:hAnsi="Arial" w:cs="Arial"/>
          <w:sz w:val="20"/>
          <w:szCs w:val="20"/>
        </w:rPr>
        <w:t xml:space="preserve">, </w:t>
      </w:r>
      <w:proofErr w:type="spellStart"/>
      <w:r w:rsidRPr="00433C99">
        <w:rPr>
          <w:rFonts w:ascii="Arial" w:eastAsia="Calibri" w:hAnsi="Arial" w:cs="Arial"/>
          <w:sz w:val="20"/>
          <w:szCs w:val="20"/>
          <w:u w:val="single"/>
        </w:rPr>
        <w:t>Marinko</w:t>
      </w:r>
      <w:proofErr w:type="spellEnd"/>
      <w:r w:rsidRPr="00433C99">
        <w:rPr>
          <w:rFonts w:ascii="Arial" w:eastAsia="Calibri" w:hAnsi="Arial" w:cs="Arial"/>
          <w:sz w:val="20"/>
          <w:szCs w:val="20"/>
          <w:u w:val="single"/>
        </w:rPr>
        <w:t xml:space="preserve"> M</w:t>
      </w:r>
      <w:r w:rsidRPr="00433C99">
        <w:rPr>
          <w:rFonts w:ascii="Arial" w:eastAsia="Calibri" w:hAnsi="Arial" w:cs="Arial"/>
          <w:sz w:val="20"/>
          <w:szCs w:val="20"/>
        </w:rPr>
        <w:t xml:space="preserve">, </w:t>
      </w:r>
      <w:proofErr w:type="spellStart"/>
      <w:r w:rsidRPr="00433C99">
        <w:rPr>
          <w:rFonts w:ascii="Arial" w:eastAsia="Calibri" w:hAnsi="Arial" w:cs="Arial"/>
          <w:sz w:val="20"/>
          <w:szCs w:val="20"/>
        </w:rPr>
        <w:t>Vranic</w:t>
      </w:r>
      <w:proofErr w:type="spellEnd"/>
      <w:r w:rsidRPr="00433C99">
        <w:rPr>
          <w:rFonts w:ascii="Arial" w:eastAsia="Calibri" w:hAnsi="Arial" w:cs="Arial"/>
          <w:sz w:val="20"/>
          <w:szCs w:val="20"/>
        </w:rPr>
        <w:t xml:space="preserve"> A, </w:t>
      </w:r>
      <w:r w:rsidRPr="00433C99">
        <w:rPr>
          <w:rFonts w:ascii="Arial" w:eastAsia="Calibri" w:hAnsi="Arial" w:cs="Arial"/>
          <w:sz w:val="20"/>
          <w:szCs w:val="20"/>
          <w:u w:val="single"/>
        </w:rPr>
        <w:t>Jankovic G</w:t>
      </w:r>
      <w:r w:rsidRPr="00433C99">
        <w:rPr>
          <w:rFonts w:ascii="Arial" w:eastAsia="Calibri" w:hAnsi="Arial" w:cs="Arial"/>
          <w:sz w:val="20"/>
          <w:szCs w:val="20"/>
        </w:rPr>
        <w:t xml:space="preserve">, </w:t>
      </w:r>
      <w:proofErr w:type="spellStart"/>
      <w:r w:rsidRPr="00433C99">
        <w:rPr>
          <w:rFonts w:ascii="Arial" w:eastAsia="Calibri" w:hAnsi="Arial" w:cs="Arial"/>
          <w:sz w:val="20"/>
          <w:szCs w:val="20"/>
        </w:rPr>
        <w:t>Milojevic</w:t>
      </w:r>
      <w:proofErr w:type="spellEnd"/>
      <w:r w:rsidRPr="00433C99">
        <w:rPr>
          <w:rFonts w:ascii="Arial" w:eastAsia="Calibri" w:hAnsi="Arial" w:cs="Arial"/>
          <w:sz w:val="20"/>
          <w:szCs w:val="20"/>
        </w:rPr>
        <w:t xml:space="preserve"> P, </w:t>
      </w:r>
      <w:proofErr w:type="spellStart"/>
      <w:r w:rsidRPr="00433C99">
        <w:rPr>
          <w:rFonts w:ascii="Arial" w:eastAsia="Calibri" w:hAnsi="Arial" w:cs="Arial"/>
          <w:sz w:val="20"/>
          <w:szCs w:val="20"/>
        </w:rPr>
        <w:t>Stojanovic</w:t>
      </w:r>
      <w:proofErr w:type="spellEnd"/>
      <w:r w:rsidRPr="00433C99">
        <w:rPr>
          <w:rFonts w:ascii="Arial" w:eastAsia="Calibri" w:hAnsi="Arial" w:cs="Arial"/>
          <w:sz w:val="20"/>
          <w:szCs w:val="20"/>
        </w:rPr>
        <w:t xml:space="preserve"> I, </w:t>
      </w:r>
      <w:proofErr w:type="spellStart"/>
      <w:r w:rsidRPr="00433C99">
        <w:rPr>
          <w:rFonts w:ascii="Arial" w:eastAsia="Calibri" w:hAnsi="Arial" w:cs="Arial"/>
          <w:sz w:val="20"/>
          <w:szCs w:val="20"/>
        </w:rPr>
        <w:t>Nenezic</w:t>
      </w:r>
      <w:proofErr w:type="spellEnd"/>
      <w:r w:rsidRPr="00433C99">
        <w:rPr>
          <w:rFonts w:ascii="Arial" w:eastAsia="Calibri" w:hAnsi="Arial" w:cs="Arial"/>
          <w:sz w:val="20"/>
          <w:szCs w:val="20"/>
        </w:rPr>
        <w:t xml:space="preserve"> D, </w:t>
      </w:r>
      <w:proofErr w:type="spellStart"/>
      <w:r w:rsidRPr="00433C99">
        <w:rPr>
          <w:rFonts w:ascii="Arial" w:eastAsia="Calibri" w:hAnsi="Arial" w:cs="Arial"/>
          <w:sz w:val="20"/>
          <w:szCs w:val="20"/>
        </w:rPr>
        <w:t>Ugresic</w:t>
      </w:r>
      <w:proofErr w:type="spellEnd"/>
      <w:r w:rsidRPr="00433C99">
        <w:rPr>
          <w:rFonts w:ascii="Arial" w:eastAsia="Calibri" w:hAnsi="Arial" w:cs="Arial"/>
          <w:sz w:val="20"/>
          <w:szCs w:val="20"/>
        </w:rPr>
        <w:t xml:space="preserve"> N, </w:t>
      </w:r>
      <w:proofErr w:type="spellStart"/>
      <w:r w:rsidRPr="00433C99">
        <w:rPr>
          <w:rFonts w:ascii="Arial" w:eastAsia="Calibri" w:hAnsi="Arial" w:cs="Arial"/>
          <w:sz w:val="20"/>
          <w:szCs w:val="20"/>
        </w:rPr>
        <w:t>Kanjuh</w:t>
      </w:r>
      <w:proofErr w:type="spellEnd"/>
      <w:r w:rsidRPr="00433C99">
        <w:rPr>
          <w:rFonts w:ascii="Arial" w:eastAsia="Calibri" w:hAnsi="Arial" w:cs="Arial"/>
          <w:sz w:val="20"/>
          <w:szCs w:val="20"/>
        </w:rPr>
        <w:t xml:space="preserve"> V, Yang Q, He GW. Mechanisms underlying the vasorelaxation of human internal mammary artery induced by (-)-epicatechin. Eur J </w:t>
      </w:r>
      <w:proofErr w:type="spellStart"/>
      <w:r w:rsidRPr="00433C99">
        <w:rPr>
          <w:rFonts w:ascii="Arial" w:eastAsia="Calibri" w:hAnsi="Arial" w:cs="Arial"/>
          <w:sz w:val="20"/>
          <w:szCs w:val="20"/>
        </w:rPr>
        <w:t>Pharmacol</w:t>
      </w:r>
      <w:proofErr w:type="spellEnd"/>
      <w:r w:rsidRPr="00433C99">
        <w:rPr>
          <w:rFonts w:ascii="Arial" w:eastAsia="Calibri" w:hAnsi="Arial" w:cs="Arial"/>
          <w:sz w:val="20"/>
          <w:szCs w:val="20"/>
        </w:rPr>
        <w:t xml:space="preserve">. </w:t>
      </w:r>
      <w:proofErr w:type="gramStart"/>
      <w:r w:rsidRPr="00433C99">
        <w:rPr>
          <w:rFonts w:ascii="Arial" w:eastAsia="Calibri" w:hAnsi="Arial" w:cs="Arial"/>
          <w:sz w:val="20"/>
          <w:szCs w:val="20"/>
        </w:rPr>
        <w:t>2015;762:306</w:t>
      </w:r>
      <w:proofErr w:type="gramEnd"/>
      <w:r w:rsidRPr="00433C99">
        <w:rPr>
          <w:rFonts w:ascii="Arial" w:eastAsia="Calibri" w:hAnsi="Arial" w:cs="Arial"/>
          <w:sz w:val="20"/>
          <w:szCs w:val="20"/>
        </w:rPr>
        <w:t xml:space="preserve">-312. </w:t>
      </w:r>
    </w:p>
    <w:p w:rsidR="00433C99" w:rsidRPr="00433C99" w:rsidRDefault="00433C99" w:rsidP="00433C99">
      <w:pPr>
        <w:numPr>
          <w:ilvl w:val="0"/>
          <w:numId w:val="3"/>
        </w:numPr>
        <w:spacing w:after="0"/>
        <w:jc w:val="both"/>
        <w:rPr>
          <w:rFonts w:ascii="Arial" w:eastAsia="Calibri" w:hAnsi="Arial" w:cs="Arial"/>
          <w:sz w:val="20"/>
          <w:szCs w:val="20"/>
          <w:u w:val="single"/>
        </w:rPr>
      </w:pPr>
      <w:proofErr w:type="spellStart"/>
      <w:r w:rsidRPr="00433C99">
        <w:rPr>
          <w:rFonts w:ascii="Arial" w:eastAsia="Calibri" w:hAnsi="Arial" w:cs="Arial"/>
          <w:sz w:val="20"/>
          <w:szCs w:val="20"/>
          <w:u w:val="single"/>
        </w:rPr>
        <w:t>Marinko</w:t>
      </w:r>
      <w:proofErr w:type="spellEnd"/>
      <w:r w:rsidRPr="00433C99">
        <w:rPr>
          <w:rFonts w:ascii="Arial" w:eastAsia="Calibri" w:hAnsi="Arial" w:cs="Arial"/>
          <w:sz w:val="20"/>
          <w:szCs w:val="20"/>
          <w:u w:val="single"/>
        </w:rPr>
        <w:t xml:space="preserve"> M</w:t>
      </w:r>
      <w:r w:rsidRPr="00433C99">
        <w:rPr>
          <w:rFonts w:ascii="Arial" w:eastAsia="Calibri" w:hAnsi="Arial" w:cs="Arial"/>
          <w:sz w:val="20"/>
          <w:szCs w:val="20"/>
        </w:rPr>
        <w:t xml:space="preserve">, </w:t>
      </w:r>
      <w:r w:rsidRPr="00433C99">
        <w:rPr>
          <w:rFonts w:ascii="Arial" w:eastAsia="Calibri" w:hAnsi="Arial" w:cs="Arial"/>
          <w:sz w:val="20"/>
          <w:szCs w:val="20"/>
          <w:u w:val="single"/>
        </w:rPr>
        <w:t>Novakovic A</w:t>
      </w:r>
      <w:r w:rsidRPr="00433C99">
        <w:rPr>
          <w:rFonts w:ascii="Arial" w:eastAsia="Calibri" w:hAnsi="Arial" w:cs="Arial"/>
          <w:sz w:val="20"/>
          <w:szCs w:val="20"/>
        </w:rPr>
        <w:t xml:space="preserve">, </w:t>
      </w:r>
      <w:proofErr w:type="spellStart"/>
      <w:r w:rsidRPr="00433C99">
        <w:rPr>
          <w:rFonts w:ascii="Arial" w:eastAsia="Calibri" w:hAnsi="Arial" w:cs="Arial"/>
          <w:sz w:val="20"/>
          <w:szCs w:val="20"/>
        </w:rPr>
        <w:t>Nenezic</w:t>
      </w:r>
      <w:proofErr w:type="spellEnd"/>
      <w:r w:rsidRPr="00433C99">
        <w:rPr>
          <w:rFonts w:ascii="Arial" w:eastAsia="Calibri" w:hAnsi="Arial" w:cs="Arial"/>
          <w:sz w:val="20"/>
          <w:szCs w:val="20"/>
        </w:rPr>
        <w:t xml:space="preserve"> D, </w:t>
      </w:r>
      <w:proofErr w:type="spellStart"/>
      <w:r w:rsidRPr="00433C99">
        <w:rPr>
          <w:rFonts w:ascii="Arial" w:eastAsia="Calibri" w:hAnsi="Arial" w:cs="Arial"/>
          <w:sz w:val="20"/>
          <w:szCs w:val="20"/>
        </w:rPr>
        <w:t>Stojanovic</w:t>
      </w:r>
      <w:proofErr w:type="spellEnd"/>
      <w:r w:rsidRPr="00433C99">
        <w:rPr>
          <w:rFonts w:ascii="Arial" w:eastAsia="Calibri" w:hAnsi="Arial" w:cs="Arial"/>
          <w:sz w:val="20"/>
          <w:szCs w:val="20"/>
        </w:rPr>
        <w:t xml:space="preserve"> I, </w:t>
      </w:r>
      <w:proofErr w:type="spellStart"/>
      <w:r w:rsidRPr="00433C99">
        <w:rPr>
          <w:rFonts w:ascii="Arial" w:eastAsia="Calibri" w:hAnsi="Arial" w:cs="Arial"/>
          <w:sz w:val="20"/>
          <w:szCs w:val="20"/>
        </w:rPr>
        <w:t>Milojevic</w:t>
      </w:r>
      <w:proofErr w:type="spellEnd"/>
      <w:r w:rsidRPr="00433C99">
        <w:rPr>
          <w:rFonts w:ascii="Arial" w:eastAsia="Calibri" w:hAnsi="Arial" w:cs="Arial"/>
          <w:sz w:val="20"/>
          <w:szCs w:val="20"/>
        </w:rPr>
        <w:t xml:space="preserve"> P, </w:t>
      </w:r>
      <w:proofErr w:type="spellStart"/>
      <w:r w:rsidRPr="00433C99">
        <w:rPr>
          <w:rFonts w:ascii="Arial" w:eastAsia="Calibri" w:hAnsi="Arial" w:cs="Arial"/>
          <w:sz w:val="20"/>
          <w:szCs w:val="20"/>
        </w:rPr>
        <w:t>Jovic</w:t>
      </w:r>
      <w:proofErr w:type="spellEnd"/>
      <w:r w:rsidRPr="00433C99">
        <w:rPr>
          <w:rFonts w:ascii="Arial" w:eastAsia="Calibri" w:hAnsi="Arial" w:cs="Arial"/>
          <w:sz w:val="20"/>
          <w:szCs w:val="20"/>
        </w:rPr>
        <w:t xml:space="preserve"> M, </w:t>
      </w:r>
      <w:proofErr w:type="spellStart"/>
      <w:r w:rsidRPr="00433C99">
        <w:rPr>
          <w:rFonts w:ascii="Arial" w:eastAsia="Calibri" w:hAnsi="Arial" w:cs="Arial"/>
          <w:sz w:val="20"/>
          <w:szCs w:val="20"/>
        </w:rPr>
        <w:t>Ugresic</w:t>
      </w:r>
      <w:proofErr w:type="spellEnd"/>
      <w:r w:rsidRPr="00433C99">
        <w:rPr>
          <w:rFonts w:ascii="Arial" w:eastAsia="Calibri" w:hAnsi="Arial" w:cs="Arial"/>
          <w:sz w:val="20"/>
          <w:szCs w:val="20"/>
        </w:rPr>
        <w:t xml:space="preserve"> N, </w:t>
      </w:r>
      <w:proofErr w:type="spellStart"/>
      <w:r w:rsidRPr="00433C99">
        <w:rPr>
          <w:rFonts w:ascii="Arial" w:eastAsia="Calibri" w:hAnsi="Arial" w:cs="Arial"/>
          <w:sz w:val="20"/>
          <w:szCs w:val="20"/>
        </w:rPr>
        <w:t>Kanjuh</w:t>
      </w:r>
      <w:proofErr w:type="spellEnd"/>
      <w:r w:rsidRPr="00433C99">
        <w:rPr>
          <w:rFonts w:ascii="Arial" w:eastAsia="Calibri" w:hAnsi="Arial" w:cs="Arial"/>
          <w:sz w:val="20"/>
          <w:szCs w:val="20"/>
        </w:rPr>
        <w:t xml:space="preserve"> V, Yang Q, He GW. Nicorandil directly and cyclic GMP-dependently opens K</w:t>
      </w:r>
      <w:r w:rsidRPr="00433C99">
        <w:rPr>
          <w:rFonts w:ascii="Arial" w:eastAsia="Calibri" w:hAnsi="Arial" w:cs="Arial"/>
          <w:sz w:val="20"/>
          <w:szCs w:val="20"/>
          <w:vertAlign w:val="superscript"/>
        </w:rPr>
        <w:t>+</w:t>
      </w:r>
      <w:r w:rsidRPr="00433C99">
        <w:rPr>
          <w:rFonts w:ascii="Arial" w:eastAsia="Calibri" w:hAnsi="Arial" w:cs="Arial"/>
          <w:sz w:val="20"/>
          <w:szCs w:val="20"/>
        </w:rPr>
        <w:t xml:space="preserve"> channels in human bypass grafts. J </w:t>
      </w:r>
      <w:proofErr w:type="spellStart"/>
      <w:r w:rsidRPr="00433C99">
        <w:rPr>
          <w:rFonts w:ascii="Arial" w:eastAsia="Calibri" w:hAnsi="Arial" w:cs="Arial"/>
          <w:sz w:val="20"/>
          <w:szCs w:val="20"/>
        </w:rPr>
        <w:t>Pharmacol</w:t>
      </w:r>
      <w:proofErr w:type="spellEnd"/>
      <w:r w:rsidRPr="00433C99">
        <w:rPr>
          <w:rFonts w:ascii="Arial" w:eastAsia="Calibri" w:hAnsi="Arial" w:cs="Arial"/>
          <w:sz w:val="20"/>
          <w:szCs w:val="20"/>
        </w:rPr>
        <w:t xml:space="preserve"> Sci. 2015;128(2):59-64.</w:t>
      </w:r>
    </w:p>
    <w:p w:rsidR="00433C99" w:rsidRPr="00433C99" w:rsidRDefault="00433C99" w:rsidP="00433C99">
      <w:pPr>
        <w:numPr>
          <w:ilvl w:val="0"/>
          <w:numId w:val="3"/>
        </w:numPr>
        <w:spacing w:after="0"/>
        <w:jc w:val="both"/>
        <w:rPr>
          <w:rFonts w:ascii="Arial" w:eastAsia="Calibri" w:hAnsi="Arial" w:cs="Arial"/>
          <w:b/>
          <w:bCs/>
          <w:i/>
          <w:iCs/>
          <w:spacing w:val="-2"/>
          <w:sz w:val="20"/>
          <w:szCs w:val="20"/>
        </w:rPr>
      </w:pPr>
      <w:r w:rsidRPr="00433C99">
        <w:rPr>
          <w:rFonts w:ascii="Arial" w:eastAsia="Calibri" w:hAnsi="Arial" w:cs="Arial"/>
          <w:sz w:val="20"/>
          <w:szCs w:val="20"/>
          <w:u w:val="single"/>
        </w:rPr>
        <w:t>Novakovic A</w:t>
      </w:r>
      <w:r w:rsidRPr="00433C99">
        <w:rPr>
          <w:rFonts w:ascii="Arial" w:eastAsia="Calibri" w:hAnsi="Arial" w:cs="Arial"/>
          <w:sz w:val="20"/>
          <w:szCs w:val="20"/>
        </w:rPr>
        <w:t xml:space="preserve">, </w:t>
      </w:r>
      <w:r w:rsidRPr="00433C99">
        <w:rPr>
          <w:rFonts w:ascii="Arial" w:eastAsia="Calibri" w:hAnsi="Arial" w:cs="Arial"/>
          <w:sz w:val="20"/>
          <w:szCs w:val="20"/>
          <w:u w:val="single"/>
        </w:rPr>
        <w:t>Pavlovic M</w:t>
      </w:r>
      <w:r w:rsidRPr="00433C99">
        <w:rPr>
          <w:rFonts w:ascii="Arial" w:eastAsia="Calibri" w:hAnsi="Arial" w:cs="Arial"/>
          <w:sz w:val="20"/>
          <w:szCs w:val="20"/>
        </w:rPr>
        <w:t xml:space="preserve">, </w:t>
      </w:r>
      <w:proofErr w:type="spellStart"/>
      <w:r w:rsidRPr="00433C99">
        <w:rPr>
          <w:rFonts w:ascii="Arial" w:eastAsia="Calibri" w:hAnsi="Arial" w:cs="Arial"/>
          <w:sz w:val="20"/>
          <w:szCs w:val="20"/>
        </w:rPr>
        <w:t>Stojanovic</w:t>
      </w:r>
      <w:proofErr w:type="spellEnd"/>
      <w:r w:rsidRPr="00433C99">
        <w:rPr>
          <w:rFonts w:ascii="Arial" w:eastAsia="Calibri" w:hAnsi="Arial" w:cs="Arial"/>
          <w:sz w:val="20"/>
          <w:szCs w:val="20"/>
        </w:rPr>
        <w:t xml:space="preserve"> I, </w:t>
      </w:r>
      <w:proofErr w:type="spellStart"/>
      <w:r w:rsidRPr="00433C99">
        <w:rPr>
          <w:rFonts w:ascii="Arial" w:eastAsia="Calibri" w:hAnsi="Arial" w:cs="Arial"/>
          <w:sz w:val="20"/>
          <w:szCs w:val="20"/>
        </w:rPr>
        <w:t>Milojevic</w:t>
      </w:r>
      <w:proofErr w:type="spellEnd"/>
      <w:r w:rsidRPr="00433C99">
        <w:rPr>
          <w:rFonts w:ascii="Arial" w:eastAsia="Calibri" w:hAnsi="Arial" w:cs="Arial"/>
          <w:sz w:val="20"/>
          <w:szCs w:val="20"/>
        </w:rPr>
        <w:t xml:space="preserve"> P, </w:t>
      </w:r>
      <w:proofErr w:type="spellStart"/>
      <w:r w:rsidRPr="00433C99">
        <w:rPr>
          <w:rFonts w:ascii="Arial" w:eastAsia="Calibri" w:hAnsi="Arial" w:cs="Arial"/>
          <w:sz w:val="20"/>
          <w:szCs w:val="20"/>
        </w:rPr>
        <w:t>Babic</w:t>
      </w:r>
      <w:proofErr w:type="spellEnd"/>
      <w:r w:rsidRPr="00433C99">
        <w:rPr>
          <w:rFonts w:ascii="Arial" w:eastAsia="Calibri" w:hAnsi="Arial" w:cs="Arial"/>
          <w:sz w:val="20"/>
          <w:szCs w:val="20"/>
        </w:rPr>
        <w:t xml:space="preserve"> M, </w:t>
      </w:r>
      <w:proofErr w:type="spellStart"/>
      <w:r w:rsidRPr="00433C99">
        <w:rPr>
          <w:rFonts w:ascii="Arial" w:eastAsia="Calibri" w:hAnsi="Arial" w:cs="Arial"/>
          <w:sz w:val="20"/>
          <w:szCs w:val="20"/>
        </w:rPr>
        <w:t>Ristic</w:t>
      </w:r>
      <w:proofErr w:type="spellEnd"/>
      <w:r w:rsidRPr="00433C99">
        <w:rPr>
          <w:rFonts w:ascii="Arial" w:eastAsia="Calibri" w:hAnsi="Arial" w:cs="Arial"/>
          <w:sz w:val="20"/>
          <w:szCs w:val="20"/>
        </w:rPr>
        <w:t xml:space="preserve"> S, </w:t>
      </w:r>
      <w:proofErr w:type="spellStart"/>
      <w:r w:rsidRPr="00433C99">
        <w:rPr>
          <w:rFonts w:ascii="Arial" w:eastAsia="Calibri" w:hAnsi="Arial" w:cs="Arial"/>
          <w:sz w:val="20"/>
          <w:szCs w:val="20"/>
        </w:rPr>
        <w:t>Ugrešić</w:t>
      </w:r>
      <w:proofErr w:type="spellEnd"/>
      <w:r w:rsidRPr="00433C99">
        <w:rPr>
          <w:rFonts w:ascii="Arial" w:eastAsia="Calibri" w:hAnsi="Arial" w:cs="Arial"/>
          <w:sz w:val="20"/>
          <w:szCs w:val="20"/>
        </w:rPr>
        <w:t xml:space="preserve"> N, </w:t>
      </w:r>
      <w:proofErr w:type="spellStart"/>
      <w:r w:rsidRPr="00433C99">
        <w:rPr>
          <w:rFonts w:ascii="Arial" w:eastAsia="Calibri" w:hAnsi="Arial" w:cs="Arial"/>
          <w:sz w:val="20"/>
          <w:szCs w:val="20"/>
        </w:rPr>
        <w:t>Kanjuh</w:t>
      </w:r>
      <w:proofErr w:type="spellEnd"/>
      <w:r w:rsidRPr="00433C99">
        <w:rPr>
          <w:rFonts w:ascii="Arial" w:eastAsia="Calibri" w:hAnsi="Arial" w:cs="Arial"/>
          <w:sz w:val="20"/>
          <w:szCs w:val="20"/>
        </w:rPr>
        <w:t xml:space="preserve"> V, Yang Q, He GW. </w:t>
      </w:r>
      <w:r w:rsidRPr="00433C99">
        <w:rPr>
          <w:rFonts w:ascii="Arial" w:eastAsia="Calibri" w:hAnsi="Arial" w:cs="Arial"/>
          <w:bCs/>
          <w:sz w:val="20"/>
          <w:szCs w:val="20"/>
        </w:rPr>
        <w:t>Different K</w:t>
      </w:r>
      <w:r w:rsidRPr="00433C99">
        <w:rPr>
          <w:rFonts w:ascii="Arial" w:eastAsia="Calibri" w:hAnsi="Arial" w:cs="Arial"/>
          <w:bCs/>
          <w:sz w:val="20"/>
          <w:szCs w:val="20"/>
          <w:vertAlign w:val="superscript"/>
        </w:rPr>
        <w:t>+</w:t>
      </w:r>
      <w:r w:rsidRPr="00433C99">
        <w:rPr>
          <w:rFonts w:ascii="Arial" w:eastAsia="Calibri" w:hAnsi="Arial" w:cs="Arial"/>
          <w:bCs/>
          <w:sz w:val="20"/>
          <w:szCs w:val="20"/>
        </w:rPr>
        <w:t xml:space="preserve"> Channels are Involved in Relaxation of Arterial and Venous Graft Induced by Nicorandil. </w:t>
      </w:r>
      <w:hyperlink r:id="rId5" w:tooltip="Journal of cardiovascular pharmacology." w:history="1">
        <w:r w:rsidRPr="00433C99">
          <w:rPr>
            <w:rFonts w:ascii="Arial" w:eastAsia="Calibri" w:hAnsi="Arial" w:cs="Arial"/>
            <w:sz w:val="20"/>
            <w:szCs w:val="20"/>
          </w:rPr>
          <w:t xml:space="preserve">J Cardiovasc </w:t>
        </w:r>
        <w:proofErr w:type="spellStart"/>
        <w:r w:rsidRPr="00433C99">
          <w:rPr>
            <w:rFonts w:ascii="Arial" w:eastAsia="Calibri" w:hAnsi="Arial" w:cs="Arial"/>
            <w:sz w:val="20"/>
            <w:szCs w:val="20"/>
          </w:rPr>
          <w:t>Pharmacol</w:t>
        </w:r>
        <w:proofErr w:type="spellEnd"/>
      </w:hyperlink>
      <w:r w:rsidRPr="00433C99">
        <w:rPr>
          <w:rFonts w:ascii="Arial" w:hAnsi="Arial" w:cs="Arial"/>
          <w:sz w:val="20"/>
          <w:szCs w:val="20"/>
        </w:rPr>
        <w:t>.</w:t>
      </w:r>
      <w:r w:rsidRPr="00433C99">
        <w:rPr>
          <w:rFonts w:ascii="Arial" w:eastAsia="Calibri" w:hAnsi="Arial" w:cs="Arial"/>
          <w:sz w:val="20"/>
          <w:szCs w:val="20"/>
        </w:rPr>
        <w:t xml:space="preserve"> 2011;58(6):602-608.</w:t>
      </w:r>
    </w:p>
    <w:p w:rsidR="00433C99" w:rsidRPr="00433C99" w:rsidRDefault="00433C99" w:rsidP="00433C99">
      <w:pPr>
        <w:numPr>
          <w:ilvl w:val="0"/>
          <w:numId w:val="3"/>
        </w:numPr>
        <w:spacing w:after="0"/>
        <w:jc w:val="both"/>
        <w:rPr>
          <w:rFonts w:ascii="Arial" w:eastAsia="Calibri" w:hAnsi="Arial" w:cs="Arial"/>
          <w:b/>
          <w:bCs/>
          <w:iCs/>
          <w:spacing w:val="-2"/>
          <w:sz w:val="20"/>
          <w:szCs w:val="20"/>
        </w:rPr>
      </w:pPr>
      <w:r w:rsidRPr="00433C99">
        <w:rPr>
          <w:rFonts w:ascii="Arial" w:eastAsia="Calibri" w:hAnsi="Arial" w:cs="Arial"/>
          <w:sz w:val="20"/>
          <w:szCs w:val="20"/>
          <w:lang w:val="sr-Latn-CS"/>
        </w:rPr>
        <w:t xml:space="preserve">Gao G, Bai XY, Xuan C, Liu XC, Jing WB, </w:t>
      </w:r>
      <w:r w:rsidRPr="00433C99">
        <w:rPr>
          <w:rFonts w:ascii="Arial" w:eastAsia="Calibri" w:hAnsi="Arial" w:cs="Arial"/>
          <w:sz w:val="20"/>
          <w:szCs w:val="20"/>
          <w:u w:val="single"/>
          <w:lang w:val="sr-Latn-CS"/>
        </w:rPr>
        <w:t>Novakovic A</w:t>
      </w:r>
      <w:r w:rsidRPr="00433C99">
        <w:rPr>
          <w:rFonts w:ascii="Arial" w:eastAsia="Calibri" w:hAnsi="Arial" w:cs="Arial"/>
          <w:sz w:val="20"/>
          <w:szCs w:val="20"/>
          <w:lang w:val="sr-Latn-CS"/>
        </w:rPr>
        <w:t xml:space="preserve">, Yang Q, He GW. </w:t>
      </w:r>
      <w:r w:rsidRPr="00433C99">
        <w:rPr>
          <w:rFonts w:ascii="Arial" w:eastAsia="Calibri" w:hAnsi="Arial" w:cs="Arial"/>
          <w:sz w:val="20"/>
          <w:szCs w:val="20"/>
        </w:rPr>
        <w:t>Role of TRPC3 channel in human internal mammary artery. Arch Med Res. 2012;43(6):431-7.</w:t>
      </w:r>
    </w:p>
    <w:p w:rsidR="00433C99" w:rsidRPr="00433C99" w:rsidRDefault="00433C99">
      <w:pPr>
        <w:rPr>
          <w:rFonts w:ascii="Arial" w:hAnsi="Arial" w:cs="Arial"/>
          <w:sz w:val="20"/>
          <w:szCs w:val="20"/>
        </w:rPr>
      </w:pPr>
    </w:p>
    <w:sectPr w:rsidR="00433C99" w:rsidRPr="00433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B0ED8"/>
    <w:multiLevelType w:val="hybridMultilevel"/>
    <w:tmpl w:val="BFE078F8"/>
    <w:lvl w:ilvl="0" w:tplc="4008C95E">
      <w:start w:val="1"/>
      <w:numFmt w:val="decimal"/>
      <w:lvlText w:val="%1."/>
      <w:lvlJc w:val="left"/>
      <w:pPr>
        <w:ind w:left="720" w:hanging="360"/>
      </w:pPr>
      <w:rPr>
        <w:rFonts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97E2F54"/>
    <w:multiLevelType w:val="hybridMultilevel"/>
    <w:tmpl w:val="0DB42198"/>
    <w:lvl w:ilvl="0" w:tplc="1A162202">
      <w:start w:val="1"/>
      <w:numFmt w:val="lowerRoman"/>
      <w:lvlText w:val="(%1)"/>
      <w:lvlJc w:val="left"/>
      <w:pPr>
        <w:ind w:left="1080" w:hanging="72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3C25F4D"/>
    <w:multiLevelType w:val="hybridMultilevel"/>
    <w:tmpl w:val="D1C4F8E6"/>
    <w:lvl w:ilvl="0" w:tplc="1A162202">
      <w:start w:val="1"/>
      <w:numFmt w:val="lowerRoman"/>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C99"/>
    <w:rsid w:val="00164153"/>
    <w:rsid w:val="00433C99"/>
    <w:rsid w:val="00643EBA"/>
    <w:rsid w:val="00E83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0408"/>
  <w15:chartTrackingRefBased/>
  <w15:docId w15:val="{96B11C35-46CB-4187-9739-C9EBAAD0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3C99"/>
    <w:pPr>
      <w:spacing w:after="200" w:line="276" w:lineRule="auto"/>
    </w:pPr>
  </w:style>
  <w:style w:type="paragraph" w:styleId="Heading2">
    <w:name w:val="heading 2"/>
    <w:basedOn w:val="Normal"/>
    <w:next w:val="Normal"/>
    <w:link w:val="Heading2Char"/>
    <w:uiPriority w:val="9"/>
    <w:unhideWhenUsed/>
    <w:qFormat/>
    <w:rsid w:val="00433C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6">
    <w:name w:val="font6"/>
    <w:basedOn w:val="Normal"/>
    <w:uiPriority w:val="99"/>
    <w:rsid w:val="00433C99"/>
    <w:pPr>
      <w:spacing w:before="100" w:beforeAutospacing="1" w:after="100" w:afterAutospacing="1" w:line="240" w:lineRule="auto"/>
    </w:pPr>
    <w:rPr>
      <w:rFonts w:ascii="Arial" w:eastAsia="Arial Unicode MS" w:hAnsi="Arial" w:cs="Arial"/>
      <w:lang w:val="de-DE" w:eastAsia="de-DE"/>
    </w:rPr>
  </w:style>
  <w:style w:type="paragraph" w:styleId="ListParagraph">
    <w:name w:val="List Paragraph"/>
    <w:basedOn w:val="Normal"/>
    <w:uiPriority w:val="99"/>
    <w:qFormat/>
    <w:rsid w:val="00433C99"/>
    <w:pPr>
      <w:ind w:left="720"/>
      <w:contextualSpacing/>
    </w:pPr>
    <w:rPr>
      <w:rFonts w:ascii="Times New Roman" w:hAnsi="Times New Roman" w:cs="Times New Roman"/>
      <w:sz w:val="24"/>
    </w:rPr>
  </w:style>
  <w:style w:type="character" w:customStyle="1" w:styleId="Heading2Char">
    <w:name w:val="Heading 2 Char"/>
    <w:basedOn w:val="DefaultParagraphFont"/>
    <w:link w:val="Heading2"/>
    <w:uiPriority w:val="9"/>
    <w:rsid w:val="00433C9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cbi.nlm.nih.gov/pubmed/2134659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dc:creator>
  <cp:keywords/>
  <dc:description/>
  <cp:lastModifiedBy>Ines</cp:lastModifiedBy>
  <cp:revision>3</cp:revision>
  <dcterms:created xsi:type="dcterms:W3CDTF">2018-12-15T14:58:00Z</dcterms:created>
  <dcterms:modified xsi:type="dcterms:W3CDTF">2018-12-21T09:55:00Z</dcterms:modified>
</cp:coreProperties>
</file>